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84F745" w14:textId="54C6B4CA" w:rsidR="00866363" w:rsidRPr="000F3F64" w:rsidRDefault="00866363" w:rsidP="00866363">
      <w:pPr>
        <w:rPr>
          <w:rFonts w:cs="Tahoma"/>
        </w:rPr>
      </w:pPr>
    </w:p>
    <w:p w14:paraId="66129414" w14:textId="71C7B647" w:rsidR="008C2352" w:rsidRPr="000F3F64" w:rsidRDefault="008C2352" w:rsidP="00866363">
      <w:pPr>
        <w:rPr>
          <w:rFonts w:cs="Tahoma"/>
        </w:rPr>
      </w:pPr>
    </w:p>
    <w:p w14:paraId="15A8BB08" w14:textId="77777777" w:rsidR="008C2352" w:rsidRPr="000F3F64" w:rsidRDefault="008C2352" w:rsidP="00866363">
      <w:pPr>
        <w:rPr>
          <w:rFonts w:cs="Tahoma"/>
        </w:rPr>
      </w:pPr>
    </w:p>
    <w:p w14:paraId="3B1EC7F8" w14:textId="476C1A69" w:rsidR="0086234B" w:rsidRPr="000F3F64" w:rsidRDefault="00F71FC0" w:rsidP="0086234B">
      <w:pPr>
        <w:spacing w:after="720"/>
        <w:jc w:val="center"/>
        <w:rPr>
          <w:rFonts w:cs="Tahoma"/>
          <w:b/>
          <w:sz w:val="48"/>
          <w:szCs w:val="48"/>
        </w:rPr>
      </w:pPr>
      <w:r>
        <w:rPr>
          <w:b/>
          <w:sz w:val="48"/>
          <w:szCs w:val="48"/>
        </w:rPr>
        <w:t>POZIV ZA DODJELU GRANTOVA</w:t>
      </w:r>
    </w:p>
    <w:p w14:paraId="26EA4CFD" w14:textId="77777777" w:rsidR="0086234B" w:rsidRPr="000F3F64" w:rsidRDefault="0086234B" w:rsidP="0086234B">
      <w:pPr>
        <w:spacing w:after="160"/>
        <w:rPr>
          <w:rFonts w:eastAsia="Calibri" w:cs="Tahoma"/>
        </w:rPr>
      </w:pPr>
    </w:p>
    <w:p w14:paraId="02AA99DD" w14:textId="7506514C" w:rsidR="0086234B" w:rsidRPr="000F3F64" w:rsidRDefault="00F71FC0" w:rsidP="0086234B">
      <w:pPr>
        <w:jc w:val="center"/>
        <w:rPr>
          <w:rFonts w:cs="Tahoma"/>
          <w:b/>
          <w:sz w:val="28"/>
          <w:szCs w:val="28"/>
        </w:rPr>
      </w:pPr>
      <w:r>
        <w:rPr>
          <w:b/>
          <w:sz w:val="28"/>
          <w:szCs w:val="28"/>
        </w:rPr>
        <w:t>Objavljen u sklopu projekta</w:t>
      </w:r>
      <w:r w:rsidR="008771A9" w:rsidRPr="000F3F64">
        <w:rPr>
          <w:b/>
          <w:sz w:val="28"/>
          <w:szCs w:val="28"/>
        </w:rPr>
        <w:t>: „</w:t>
      </w:r>
      <w:r w:rsidR="00414415" w:rsidRPr="00414415">
        <w:rPr>
          <w:b/>
          <w:sz w:val="28"/>
          <w:szCs w:val="28"/>
        </w:rPr>
        <w:t>Unapređenje ženskih radnih prava</w:t>
      </w:r>
      <w:r>
        <w:rPr>
          <w:b/>
          <w:sz w:val="28"/>
          <w:szCs w:val="28"/>
        </w:rPr>
        <w:t>“</w:t>
      </w:r>
      <w:r w:rsidR="008771A9" w:rsidRPr="000F3F64">
        <w:rPr>
          <w:b/>
          <w:sz w:val="28"/>
          <w:szCs w:val="28"/>
        </w:rPr>
        <w:t xml:space="preserve"> koju finansira Evropska unija i sufinansira Švedska</w:t>
      </w:r>
      <w:r>
        <w:rPr>
          <w:b/>
          <w:sz w:val="28"/>
          <w:szCs w:val="28"/>
        </w:rPr>
        <w:t xml:space="preserve"> agencija za međunarodni razvoj i saradnju</w:t>
      </w:r>
    </w:p>
    <w:p w14:paraId="65DD6D0E" w14:textId="77777777" w:rsidR="0086234B" w:rsidRPr="000F3F64" w:rsidRDefault="0086234B" w:rsidP="0086234B">
      <w:pPr>
        <w:rPr>
          <w:rFonts w:cs="Tahoma"/>
          <w:b/>
          <w:sz w:val="28"/>
        </w:rPr>
      </w:pPr>
    </w:p>
    <w:p w14:paraId="7AAD8DA6" w14:textId="77777777" w:rsidR="0086234B" w:rsidRPr="000F3F64" w:rsidRDefault="0086234B" w:rsidP="0086234B">
      <w:pPr>
        <w:rPr>
          <w:rFonts w:cs="Tahoma"/>
          <w:b/>
          <w:sz w:val="28"/>
        </w:rPr>
      </w:pPr>
    </w:p>
    <w:p w14:paraId="6F2008CC" w14:textId="77777777" w:rsidR="0086234B" w:rsidRPr="000F3F64" w:rsidRDefault="0086234B" w:rsidP="0086234B">
      <w:pPr>
        <w:rPr>
          <w:rFonts w:cs="Tahoma"/>
          <w:b/>
          <w:sz w:val="28"/>
        </w:rPr>
      </w:pPr>
    </w:p>
    <w:p w14:paraId="42C69ADE" w14:textId="77777777" w:rsidR="0086234B" w:rsidRPr="000F3F64" w:rsidRDefault="0086234B" w:rsidP="0086234B">
      <w:pPr>
        <w:rPr>
          <w:rFonts w:cs="Tahoma"/>
          <w:b/>
          <w:sz w:val="28"/>
        </w:rPr>
      </w:pPr>
    </w:p>
    <w:p w14:paraId="25A5F1C4" w14:textId="27483E08" w:rsidR="00214E4D" w:rsidRPr="000F3F64" w:rsidRDefault="007A511C" w:rsidP="00214E4D">
      <w:pPr>
        <w:spacing w:before="240" w:after="240"/>
        <w:jc w:val="center"/>
        <w:rPr>
          <w:rFonts w:eastAsia="Calibri" w:cs="Arial"/>
          <w:b/>
          <w:color w:val="A02B2D"/>
          <w:sz w:val="28"/>
        </w:rPr>
      </w:pPr>
      <w:r>
        <w:rPr>
          <w:b/>
          <w:color w:val="A02B2D"/>
          <w:sz w:val="28"/>
        </w:rPr>
        <w:t>Objavljen: 1</w:t>
      </w:r>
      <w:r w:rsidR="006D1C9E">
        <w:rPr>
          <w:b/>
          <w:color w:val="A02B2D"/>
          <w:sz w:val="28"/>
        </w:rPr>
        <w:t>4</w:t>
      </w:r>
      <w:r w:rsidR="0086234B" w:rsidRPr="000F3F64">
        <w:rPr>
          <w:b/>
          <w:color w:val="A02B2D"/>
          <w:sz w:val="28"/>
        </w:rPr>
        <w:t>.10.2019.</w:t>
      </w:r>
    </w:p>
    <w:p w14:paraId="58300420" w14:textId="35780D13" w:rsidR="0086234B" w:rsidRPr="000F3F64" w:rsidRDefault="00B652D7" w:rsidP="002536C5">
      <w:pPr>
        <w:spacing w:before="240" w:after="240"/>
        <w:jc w:val="center"/>
        <w:rPr>
          <w:rFonts w:eastAsia="Times New Roman" w:cs="Tahoma"/>
          <w:bCs/>
          <w:i/>
          <w:iCs/>
        </w:rPr>
      </w:pPr>
      <w:r w:rsidRPr="000F3F64">
        <w:rPr>
          <w:b/>
          <w:color w:val="A02B2D"/>
          <w:sz w:val="28"/>
        </w:rPr>
        <w:t>Rok za konkurisanje: 09.11.2019.</w:t>
      </w:r>
    </w:p>
    <w:p w14:paraId="451B126C" w14:textId="0FE3DAB7" w:rsidR="0086234B" w:rsidRPr="000F3F64" w:rsidRDefault="0086234B" w:rsidP="0086234B"/>
    <w:p w14:paraId="334A4A2A" w14:textId="01506B25" w:rsidR="0086234B" w:rsidRPr="000F3F64" w:rsidRDefault="00214E4D" w:rsidP="00214E4D">
      <w:pPr>
        <w:jc w:val="center"/>
        <w:rPr>
          <w:rFonts w:eastAsia="Calibri" w:cs="Arial"/>
          <w:b/>
          <w:color w:val="A02B2D"/>
          <w:sz w:val="28"/>
        </w:rPr>
      </w:pPr>
      <w:r w:rsidRPr="000F3F64">
        <w:rPr>
          <w:b/>
          <w:color w:val="A02B2D"/>
          <w:sz w:val="28"/>
        </w:rPr>
        <w:t xml:space="preserve">Dostaviti na adresu: </w:t>
      </w:r>
      <w:hyperlink r:id="rId8" w:history="1">
        <w:r w:rsidRPr="000F3F64">
          <w:rPr>
            <w:b/>
            <w:color w:val="A02B2D"/>
            <w:sz w:val="28"/>
          </w:rPr>
          <w:t>grants@womensnetwork.org</w:t>
        </w:r>
      </w:hyperlink>
    </w:p>
    <w:p w14:paraId="11E1BA50" w14:textId="20A68D2E" w:rsidR="0086234B" w:rsidRPr="000F3F64" w:rsidRDefault="0086234B" w:rsidP="0086234B"/>
    <w:p w14:paraId="3082D71B" w14:textId="77777777" w:rsidR="00A85307" w:rsidRPr="000F3F64" w:rsidRDefault="00A85307" w:rsidP="0086234B"/>
    <w:p w14:paraId="5DB60840" w14:textId="77777777" w:rsidR="0086234B" w:rsidRPr="000F3F64" w:rsidRDefault="0086234B" w:rsidP="00866363"/>
    <w:p w14:paraId="45C6A050" w14:textId="77777777" w:rsidR="007001FE" w:rsidRPr="000F3F64" w:rsidRDefault="007001FE">
      <w:pPr>
        <w:spacing w:after="160" w:line="259" w:lineRule="auto"/>
        <w:jc w:val="left"/>
        <w:rPr>
          <w:rFonts w:cs="Tahoma"/>
          <w:b/>
          <w:sz w:val="28"/>
        </w:rPr>
      </w:pPr>
      <w:r w:rsidRPr="000F3F64">
        <w:br w:type="page"/>
      </w:r>
    </w:p>
    <w:p w14:paraId="13331B03" w14:textId="189C787A" w:rsidR="00866363" w:rsidRPr="000F3F64" w:rsidRDefault="00866363" w:rsidP="00866363">
      <w:pPr>
        <w:rPr>
          <w:rFonts w:cs="Tahoma"/>
          <w:b/>
          <w:sz w:val="28"/>
        </w:rPr>
      </w:pPr>
      <w:r w:rsidRPr="000F3F64">
        <w:rPr>
          <w:b/>
          <w:sz w:val="28"/>
        </w:rPr>
        <w:lastRenderedPageBreak/>
        <w:t>SADRŽAJ</w:t>
      </w:r>
    </w:p>
    <w:sdt>
      <w:sdtPr>
        <w:id w:val="685796790"/>
        <w:docPartObj>
          <w:docPartGallery w:val="Table of Contents"/>
          <w:docPartUnique/>
        </w:docPartObj>
      </w:sdtPr>
      <w:sdtEndPr>
        <w:rPr>
          <w:b/>
          <w:bCs/>
        </w:rPr>
      </w:sdtEndPr>
      <w:sdtContent>
        <w:p w14:paraId="0481F828" w14:textId="759165AE" w:rsidR="00F353B3" w:rsidRPr="000F3F64" w:rsidRDefault="00F353B3" w:rsidP="00237DC8"/>
        <w:p w14:paraId="29045E97" w14:textId="0BBA9A16" w:rsidR="00D055FC" w:rsidRDefault="00F353B3">
          <w:pPr>
            <w:pStyle w:val="TOC1"/>
            <w:tabs>
              <w:tab w:val="left" w:pos="440"/>
              <w:tab w:val="right" w:leader="dot" w:pos="9016"/>
            </w:tabs>
            <w:rPr>
              <w:rFonts w:asciiTheme="minorHAnsi" w:hAnsiTheme="minorHAnsi" w:cstheme="minorBidi"/>
              <w:noProof/>
              <w:lang w:val="en-US"/>
            </w:rPr>
          </w:pPr>
          <w:r w:rsidRPr="000F3F64">
            <w:fldChar w:fldCharType="begin"/>
          </w:r>
          <w:r w:rsidRPr="000F3F64">
            <w:instrText xml:space="preserve"> TOC \o "1-3" \h \z \u </w:instrText>
          </w:r>
          <w:r w:rsidRPr="000F3F64">
            <w:fldChar w:fldCharType="separate"/>
          </w:r>
          <w:hyperlink w:anchor="_Toc21527398" w:history="1">
            <w:r w:rsidR="00D055FC" w:rsidRPr="006535B3">
              <w:rPr>
                <w:rStyle w:val="Hyperlink"/>
                <w:noProof/>
              </w:rPr>
              <w:t>1.</w:t>
            </w:r>
            <w:r w:rsidR="00D055FC">
              <w:rPr>
                <w:rFonts w:asciiTheme="minorHAnsi" w:hAnsiTheme="minorHAnsi" w:cstheme="minorBidi"/>
                <w:noProof/>
                <w:lang w:val="en-US"/>
              </w:rPr>
              <w:tab/>
            </w:r>
            <w:r w:rsidR="00D055FC" w:rsidRPr="006535B3">
              <w:rPr>
                <w:rStyle w:val="Hyperlink"/>
                <w:noProof/>
              </w:rPr>
              <w:t>Pregled</w:t>
            </w:r>
            <w:r w:rsidR="00D055FC">
              <w:rPr>
                <w:noProof/>
                <w:webHidden/>
              </w:rPr>
              <w:tab/>
            </w:r>
            <w:r w:rsidR="00D055FC">
              <w:rPr>
                <w:noProof/>
                <w:webHidden/>
              </w:rPr>
              <w:fldChar w:fldCharType="begin"/>
            </w:r>
            <w:r w:rsidR="00D055FC">
              <w:rPr>
                <w:noProof/>
                <w:webHidden/>
              </w:rPr>
              <w:instrText xml:space="preserve"> PAGEREF _Toc21527398 \h </w:instrText>
            </w:r>
            <w:r w:rsidR="00D055FC">
              <w:rPr>
                <w:noProof/>
                <w:webHidden/>
              </w:rPr>
            </w:r>
            <w:r w:rsidR="00D055FC">
              <w:rPr>
                <w:noProof/>
                <w:webHidden/>
              </w:rPr>
              <w:fldChar w:fldCharType="separate"/>
            </w:r>
            <w:r w:rsidR="00D055FC">
              <w:rPr>
                <w:noProof/>
                <w:webHidden/>
              </w:rPr>
              <w:t>3</w:t>
            </w:r>
            <w:r w:rsidR="00D055FC">
              <w:rPr>
                <w:noProof/>
                <w:webHidden/>
              </w:rPr>
              <w:fldChar w:fldCharType="end"/>
            </w:r>
          </w:hyperlink>
        </w:p>
        <w:p w14:paraId="27AD9216" w14:textId="14772FF9" w:rsidR="00D055FC" w:rsidRDefault="00814A37">
          <w:pPr>
            <w:pStyle w:val="TOC1"/>
            <w:tabs>
              <w:tab w:val="left" w:pos="440"/>
              <w:tab w:val="right" w:leader="dot" w:pos="9016"/>
            </w:tabs>
            <w:rPr>
              <w:rFonts w:asciiTheme="minorHAnsi" w:hAnsiTheme="minorHAnsi" w:cstheme="minorBidi"/>
              <w:noProof/>
              <w:lang w:val="en-US"/>
            </w:rPr>
          </w:pPr>
          <w:hyperlink w:anchor="_Toc21527399" w:history="1">
            <w:r w:rsidR="00D055FC" w:rsidRPr="006535B3">
              <w:rPr>
                <w:rStyle w:val="Hyperlink"/>
                <w:noProof/>
              </w:rPr>
              <w:t>2.</w:t>
            </w:r>
            <w:r w:rsidR="00D055FC">
              <w:rPr>
                <w:rFonts w:asciiTheme="minorHAnsi" w:hAnsiTheme="minorHAnsi" w:cstheme="minorBidi"/>
                <w:noProof/>
                <w:lang w:val="en-US"/>
              </w:rPr>
              <w:tab/>
            </w:r>
            <w:r w:rsidR="00F71FC0">
              <w:rPr>
                <w:rStyle w:val="Hyperlink"/>
                <w:noProof/>
              </w:rPr>
              <w:t>Cilj Poziva za dodjelu grantova</w:t>
            </w:r>
            <w:r w:rsidR="00D055FC">
              <w:rPr>
                <w:noProof/>
                <w:webHidden/>
              </w:rPr>
              <w:tab/>
            </w:r>
            <w:r w:rsidR="00D055FC">
              <w:rPr>
                <w:noProof/>
                <w:webHidden/>
              </w:rPr>
              <w:fldChar w:fldCharType="begin"/>
            </w:r>
            <w:r w:rsidR="00D055FC">
              <w:rPr>
                <w:noProof/>
                <w:webHidden/>
              </w:rPr>
              <w:instrText xml:space="preserve"> PAGEREF _Toc21527399 \h </w:instrText>
            </w:r>
            <w:r w:rsidR="00D055FC">
              <w:rPr>
                <w:noProof/>
                <w:webHidden/>
              </w:rPr>
            </w:r>
            <w:r w:rsidR="00D055FC">
              <w:rPr>
                <w:noProof/>
                <w:webHidden/>
              </w:rPr>
              <w:fldChar w:fldCharType="separate"/>
            </w:r>
            <w:r w:rsidR="00D055FC">
              <w:rPr>
                <w:noProof/>
                <w:webHidden/>
              </w:rPr>
              <w:t>5</w:t>
            </w:r>
            <w:r w:rsidR="00D055FC">
              <w:rPr>
                <w:noProof/>
                <w:webHidden/>
              </w:rPr>
              <w:fldChar w:fldCharType="end"/>
            </w:r>
          </w:hyperlink>
        </w:p>
        <w:p w14:paraId="48CA178E" w14:textId="01C924A1" w:rsidR="00D055FC" w:rsidRDefault="00814A37">
          <w:pPr>
            <w:pStyle w:val="TOC1"/>
            <w:tabs>
              <w:tab w:val="left" w:pos="440"/>
              <w:tab w:val="right" w:leader="dot" w:pos="9016"/>
            </w:tabs>
            <w:rPr>
              <w:rFonts w:asciiTheme="minorHAnsi" w:hAnsiTheme="minorHAnsi" w:cstheme="minorBidi"/>
              <w:noProof/>
              <w:lang w:val="en-US"/>
            </w:rPr>
          </w:pPr>
          <w:hyperlink w:anchor="_Toc21527400" w:history="1">
            <w:r w:rsidR="00D055FC" w:rsidRPr="006535B3">
              <w:rPr>
                <w:rStyle w:val="Hyperlink"/>
                <w:noProof/>
              </w:rPr>
              <w:t>3.</w:t>
            </w:r>
            <w:r w:rsidR="00D055FC">
              <w:rPr>
                <w:rFonts w:asciiTheme="minorHAnsi" w:hAnsiTheme="minorHAnsi" w:cstheme="minorBidi"/>
                <w:noProof/>
                <w:lang w:val="en-US"/>
              </w:rPr>
              <w:tab/>
            </w:r>
            <w:r w:rsidR="00D055FC" w:rsidRPr="006535B3">
              <w:rPr>
                <w:rStyle w:val="Hyperlink"/>
                <w:noProof/>
              </w:rPr>
              <w:t>Očekivan</w:t>
            </w:r>
            <w:r w:rsidR="0040069A">
              <w:rPr>
                <w:rStyle w:val="Hyperlink"/>
                <w:noProof/>
              </w:rPr>
              <w:t>i</w:t>
            </w:r>
            <w:r w:rsidR="00D055FC" w:rsidRPr="006535B3">
              <w:rPr>
                <w:rStyle w:val="Hyperlink"/>
                <w:noProof/>
              </w:rPr>
              <w:t xml:space="preserve"> rezultati i predloženi pokazatelji</w:t>
            </w:r>
            <w:r w:rsidR="00D055FC">
              <w:rPr>
                <w:noProof/>
                <w:webHidden/>
              </w:rPr>
              <w:tab/>
            </w:r>
            <w:r w:rsidR="00D055FC">
              <w:rPr>
                <w:noProof/>
                <w:webHidden/>
              </w:rPr>
              <w:fldChar w:fldCharType="begin"/>
            </w:r>
            <w:r w:rsidR="00D055FC">
              <w:rPr>
                <w:noProof/>
                <w:webHidden/>
              </w:rPr>
              <w:instrText xml:space="preserve"> PAGEREF _Toc21527400 \h </w:instrText>
            </w:r>
            <w:r w:rsidR="00D055FC">
              <w:rPr>
                <w:noProof/>
                <w:webHidden/>
              </w:rPr>
            </w:r>
            <w:r w:rsidR="00D055FC">
              <w:rPr>
                <w:noProof/>
                <w:webHidden/>
              </w:rPr>
              <w:fldChar w:fldCharType="separate"/>
            </w:r>
            <w:r w:rsidR="00D055FC">
              <w:rPr>
                <w:noProof/>
                <w:webHidden/>
              </w:rPr>
              <w:t>5</w:t>
            </w:r>
            <w:r w:rsidR="00D055FC">
              <w:rPr>
                <w:noProof/>
                <w:webHidden/>
              </w:rPr>
              <w:fldChar w:fldCharType="end"/>
            </w:r>
          </w:hyperlink>
        </w:p>
        <w:p w14:paraId="0BF679F5" w14:textId="4AD53BCA" w:rsidR="00D055FC" w:rsidRDefault="00814A37">
          <w:pPr>
            <w:pStyle w:val="TOC2"/>
            <w:tabs>
              <w:tab w:val="left" w:pos="880"/>
              <w:tab w:val="right" w:leader="dot" w:pos="9016"/>
            </w:tabs>
            <w:rPr>
              <w:rFonts w:asciiTheme="minorHAnsi" w:eastAsiaTheme="minorEastAsia" w:hAnsiTheme="minorHAnsi"/>
              <w:noProof/>
              <w:lang w:val="en-US"/>
            </w:rPr>
          </w:pPr>
          <w:hyperlink w:anchor="_Toc21527401" w:history="1">
            <w:r w:rsidR="00D055FC" w:rsidRPr="006535B3">
              <w:rPr>
                <w:rStyle w:val="Hyperlink"/>
                <w:noProof/>
              </w:rPr>
              <w:t>3.1.</w:t>
            </w:r>
            <w:r w:rsidR="00D055FC">
              <w:rPr>
                <w:rFonts w:asciiTheme="minorHAnsi" w:eastAsiaTheme="minorEastAsia" w:hAnsiTheme="minorHAnsi"/>
                <w:noProof/>
                <w:lang w:val="en-US"/>
              </w:rPr>
              <w:tab/>
            </w:r>
            <w:r w:rsidR="00D055FC" w:rsidRPr="006535B3">
              <w:rPr>
                <w:rStyle w:val="Hyperlink"/>
                <w:noProof/>
              </w:rPr>
              <w:t>Prilike za razvoj kapaciteta</w:t>
            </w:r>
            <w:r w:rsidR="00D055FC">
              <w:rPr>
                <w:noProof/>
                <w:webHidden/>
              </w:rPr>
              <w:tab/>
            </w:r>
            <w:r w:rsidR="00D055FC">
              <w:rPr>
                <w:noProof/>
                <w:webHidden/>
              </w:rPr>
              <w:fldChar w:fldCharType="begin"/>
            </w:r>
            <w:r w:rsidR="00D055FC">
              <w:rPr>
                <w:noProof/>
                <w:webHidden/>
              </w:rPr>
              <w:instrText xml:space="preserve"> PAGEREF _Toc21527401 \h </w:instrText>
            </w:r>
            <w:r w:rsidR="00D055FC">
              <w:rPr>
                <w:noProof/>
                <w:webHidden/>
              </w:rPr>
            </w:r>
            <w:r w:rsidR="00D055FC">
              <w:rPr>
                <w:noProof/>
                <w:webHidden/>
              </w:rPr>
              <w:fldChar w:fldCharType="separate"/>
            </w:r>
            <w:r w:rsidR="00D055FC">
              <w:rPr>
                <w:noProof/>
                <w:webHidden/>
              </w:rPr>
              <w:t>7</w:t>
            </w:r>
            <w:r w:rsidR="00D055FC">
              <w:rPr>
                <w:noProof/>
                <w:webHidden/>
              </w:rPr>
              <w:fldChar w:fldCharType="end"/>
            </w:r>
          </w:hyperlink>
        </w:p>
        <w:p w14:paraId="09B1578A" w14:textId="66F29BB0" w:rsidR="00D055FC" w:rsidRDefault="00814A37">
          <w:pPr>
            <w:pStyle w:val="TOC1"/>
            <w:tabs>
              <w:tab w:val="left" w:pos="440"/>
              <w:tab w:val="right" w:leader="dot" w:pos="9016"/>
            </w:tabs>
            <w:rPr>
              <w:rFonts w:asciiTheme="minorHAnsi" w:hAnsiTheme="minorHAnsi" w:cstheme="minorBidi"/>
              <w:noProof/>
              <w:lang w:val="en-US"/>
            </w:rPr>
          </w:pPr>
          <w:hyperlink w:anchor="_Toc21527402" w:history="1">
            <w:r w:rsidR="00D055FC" w:rsidRPr="006535B3">
              <w:rPr>
                <w:rStyle w:val="Hyperlink"/>
                <w:noProof/>
              </w:rPr>
              <w:t>4.</w:t>
            </w:r>
            <w:r w:rsidR="00D055FC">
              <w:rPr>
                <w:rFonts w:asciiTheme="minorHAnsi" w:hAnsiTheme="minorHAnsi" w:cstheme="minorBidi"/>
                <w:noProof/>
                <w:lang w:val="en-US"/>
              </w:rPr>
              <w:tab/>
            </w:r>
            <w:r w:rsidR="00D055FC" w:rsidRPr="006535B3">
              <w:rPr>
                <w:rStyle w:val="Hyperlink"/>
                <w:noProof/>
              </w:rPr>
              <w:t>Kriterijumi podobnosti</w:t>
            </w:r>
            <w:r w:rsidR="00D055FC">
              <w:rPr>
                <w:noProof/>
                <w:webHidden/>
              </w:rPr>
              <w:tab/>
            </w:r>
            <w:r w:rsidR="00D055FC">
              <w:rPr>
                <w:noProof/>
                <w:webHidden/>
              </w:rPr>
              <w:fldChar w:fldCharType="begin"/>
            </w:r>
            <w:r w:rsidR="00D055FC">
              <w:rPr>
                <w:noProof/>
                <w:webHidden/>
              </w:rPr>
              <w:instrText xml:space="preserve"> PAGEREF _Toc21527402 \h </w:instrText>
            </w:r>
            <w:r w:rsidR="00D055FC">
              <w:rPr>
                <w:noProof/>
                <w:webHidden/>
              </w:rPr>
            </w:r>
            <w:r w:rsidR="00D055FC">
              <w:rPr>
                <w:noProof/>
                <w:webHidden/>
              </w:rPr>
              <w:fldChar w:fldCharType="separate"/>
            </w:r>
            <w:r w:rsidR="00D055FC">
              <w:rPr>
                <w:noProof/>
                <w:webHidden/>
              </w:rPr>
              <w:t>7</w:t>
            </w:r>
            <w:r w:rsidR="00D055FC">
              <w:rPr>
                <w:noProof/>
                <w:webHidden/>
              </w:rPr>
              <w:fldChar w:fldCharType="end"/>
            </w:r>
          </w:hyperlink>
        </w:p>
        <w:p w14:paraId="73781110" w14:textId="0EB53F81" w:rsidR="00D055FC" w:rsidRDefault="00814A37">
          <w:pPr>
            <w:pStyle w:val="TOC1"/>
            <w:tabs>
              <w:tab w:val="left" w:pos="440"/>
              <w:tab w:val="right" w:leader="dot" w:pos="9016"/>
            </w:tabs>
            <w:rPr>
              <w:rFonts w:asciiTheme="minorHAnsi" w:hAnsiTheme="minorHAnsi" w:cstheme="minorBidi"/>
              <w:noProof/>
              <w:lang w:val="en-US"/>
            </w:rPr>
          </w:pPr>
          <w:hyperlink w:anchor="_Toc21527403" w:history="1">
            <w:r w:rsidR="00D055FC" w:rsidRPr="006535B3">
              <w:rPr>
                <w:rStyle w:val="Hyperlink"/>
                <w:noProof/>
              </w:rPr>
              <w:t>5.</w:t>
            </w:r>
            <w:r w:rsidR="00D055FC">
              <w:rPr>
                <w:rFonts w:asciiTheme="minorHAnsi" w:hAnsiTheme="minorHAnsi" w:cstheme="minorBidi"/>
                <w:noProof/>
                <w:lang w:val="en-US"/>
              </w:rPr>
              <w:tab/>
            </w:r>
            <w:r w:rsidR="00D055FC" w:rsidRPr="006535B3">
              <w:rPr>
                <w:rStyle w:val="Hyperlink"/>
                <w:noProof/>
              </w:rPr>
              <w:t>Vrste aktivnosti</w:t>
            </w:r>
            <w:r w:rsidR="00D055FC">
              <w:rPr>
                <w:noProof/>
                <w:webHidden/>
              </w:rPr>
              <w:tab/>
            </w:r>
            <w:r w:rsidR="00D055FC">
              <w:rPr>
                <w:noProof/>
                <w:webHidden/>
              </w:rPr>
              <w:fldChar w:fldCharType="begin"/>
            </w:r>
            <w:r w:rsidR="00D055FC">
              <w:rPr>
                <w:noProof/>
                <w:webHidden/>
              </w:rPr>
              <w:instrText xml:space="preserve"> PAGEREF _Toc21527403 \h </w:instrText>
            </w:r>
            <w:r w:rsidR="00D055FC">
              <w:rPr>
                <w:noProof/>
                <w:webHidden/>
              </w:rPr>
            </w:r>
            <w:r w:rsidR="00D055FC">
              <w:rPr>
                <w:noProof/>
                <w:webHidden/>
              </w:rPr>
              <w:fldChar w:fldCharType="separate"/>
            </w:r>
            <w:r w:rsidR="00D055FC">
              <w:rPr>
                <w:noProof/>
                <w:webHidden/>
              </w:rPr>
              <w:t>8</w:t>
            </w:r>
            <w:r w:rsidR="00D055FC">
              <w:rPr>
                <w:noProof/>
                <w:webHidden/>
              </w:rPr>
              <w:fldChar w:fldCharType="end"/>
            </w:r>
          </w:hyperlink>
        </w:p>
        <w:p w14:paraId="60337B09" w14:textId="3E7CE81F" w:rsidR="00D055FC" w:rsidRDefault="00814A37">
          <w:pPr>
            <w:pStyle w:val="TOC2"/>
            <w:tabs>
              <w:tab w:val="left" w:pos="880"/>
              <w:tab w:val="right" w:leader="dot" w:pos="9016"/>
            </w:tabs>
            <w:rPr>
              <w:rFonts w:asciiTheme="minorHAnsi" w:eastAsiaTheme="minorEastAsia" w:hAnsiTheme="minorHAnsi"/>
              <w:noProof/>
              <w:lang w:val="en-US"/>
            </w:rPr>
          </w:pPr>
          <w:hyperlink w:anchor="_Toc21527404" w:history="1">
            <w:r w:rsidR="00D055FC" w:rsidRPr="006535B3">
              <w:rPr>
                <w:rStyle w:val="Hyperlink"/>
                <w:noProof/>
              </w:rPr>
              <w:t>5.1.</w:t>
            </w:r>
            <w:r w:rsidR="00D055FC">
              <w:rPr>
                <w:rFonts w:asciiTheme="minorHAnsi" w:eastAsiaTheme="minorEastAsia" w:hAnsiTheme="minorHAnsi"/>
                <w:noProof/>
                <w:lang w:val="en-US"/>
              </w:rPr>
              <w:tab/>
            </w:r>
            <w:r w:rsidR="00D055FC" w:rsidRPr="006535B3">
              <w:rPr>
                <w:rStyle w:val="Hyperlink"/>
                <w:noProof/>
              </w:rPr>
              <w:t>Prihvatljive aktivnosti</w:t>
            </w:r>
            <w:r w:rsidR="00D055FC">
              <w:rPr>
                <w:noProof/>
                <w:webHidden/>
              </w:rPr>
              <w:tab/>
            </w:r>
            <w:r w:rsidR="00D055FC">
              <w:rPr>
                <w:noProof/>
                <w:webHidden/>
              </w:rPr>
              <w:fldChar w:fldCharType="begin"/>
            </w:r>
            <w:r w:rsidR="00D055FC">
              <w:rPr>
                <w:noProof/>
                <w:webHidden/>
              </w:rPr>
              <w:instrText xml:space="preserve"> PAGEREF _Toc21527404 \h </w:instrText>
            </w:r>
            <w:r w:rsidR="00D055FC">
              <w:rPr>
                <w:noProof/>
                <w:webHidden/>
              </w:rPr>
            </w:r>
            <w:r w:rsidR="00D055FC">
              <w:rPr>
                <w:noProof/>
                <w:webHidden/>
              </w:rPr>
              <w:fldChar w:fldCharType="separate"/>
            </w:r>
            <w:r w:rsidR="00D055FC">
              <w:rPr>
                <w:noProof/>
                <w:webHidden/>
              </w:rPr>
              <w:t>8</w:t>
            </w:r>
            <w:r w:rsidR="00D055FC">
              <w:rPr>
                <w:noProof/>
                <w:webHidden/>
              </w:rPr>
              <w:fldChar w:fldCharType="end"/>
            </w:r>
          </w:hyperlink>
        </w:p>
        <w:p w14:paraId="3203FB96" w14:textId="53632908" w:rsidR="00D055FC" w:rsidRDefault="00814A37">
          <w:pPr>
            <w:pStyle w:val="TOC2"/>
            <w:tabs>
              <w:tab w:val="left" w:pos="880"/>
              <w:tab w:val="right" w:leader="dot" w:pos="9016"/>
            </w:tabs>
            <w:rPr>
              <w:rFonts w:asciiTheme="minorHAnsi" w:eastAsiaTheme="minorEastAsia" w:hAnsiTheme="minorHAnsi"/>
              <w:noProof/>
              <w:lang w:val="en-US"/>
            </w:rPr>
          </w:pPr>
          <w:hyperlink w:anchor="_Toc21527405" w:history="1">
            <w:r w:rsidR="00D055FC" w:rsidRPr="006535B3">
              <w:rPr>
                <w:rStyle w:val="Hyperlink"/>
                <w:noProof/>
              </w:rPr>
              <w:t>5.2.</w:t>
            </w:r>
            <w:r w:rsidR="00D055FC">
              <w:rPr>
                <w:rFonts w:asciiTheme="minorHAnsi" w:eastAsiaTheme="minorEastAsia" w:hAnsiTheme="minorHAnsi"/>
                <w:noProof/>
                <w:lang w:val="en-US"/>
              </w:rPr>
              <w:tab/>
            </w:r>
            <w:r w:rsidR="00D055FC" w:rsidRPr="006535B3">
              <w:rPr>
                <w:rStyle w:val="Hyperlink"/>
                <w:noProof/>
              </w:rPr>
              <w:t>Neprihvatljive aktivnosti</w:t>
            </w:r>
            <w:r w:rsidR="00D055FC">
              <w:rPr>
                <w:noProof/>
                <w:webHidden/>
              </w:rPr>
              <w:tab/>
            </w:r>
            <w:r w:rsidR="00D055FC">
              <w:rPr>
                <w:noProof/>
                <w:webHidden/>
              </w:rPr>
              <w:fldChar w:fldCharType="begin"/>
            </w:r>
            <w:r w:rsidR="00D055FC">
              <w:rPr>
                <w:noProof/>
                <w:webHidden/>
              </w:rPr>
              <w:instrText xml:space="preserve"> PAGEREF _Toc21527405 \h </w:instrText>
            </w:r>
            <w:r w:rsidR="00D055FC">
              <w:rPr>
                <w:noProof/>
                <w:webHidden/>
              </w:rPr>
            </w:r>
            <w:r w:rsidR="00D055FC">
              <w:rPr>
                <w:noProof/>
                <w:webHidden/>
              </w:rPr>
              <w:fldChar w:fldCharType="separate"/>
            </w:r>
            <w:r w:rsidR="00D055FC">
              <w:rPr>
                <w:noProof/>
                <w:webHidden/>
              </w:rPr>
              <w:t>8</w:t>
            </w:r>
            <w:r w:rsidR="00D055FC">
              <w:rPr>
                <w:noProof/>
                <w:webHidden/>
              </w:rPr>
              <w:fldChar w:fldCharType="end"/>
            </w:r>
          </w:hyperlink>
        </w:p>
        <w:p w14:paraId="5DD771DF" w14:textId="6B53BEB2" w:rsidR="00D055FC" w:rsidRDefault="00814A37">
          <w:pPr>
            <w:pStyle w:val="TOC1"/>
            <w:tabs>
              <w:tab w:val="left" w:pos="440"/>
              <w:tab w:val="right" w:leader="dot" w:pos="9016"/>
            </w:tabs>
            <w:rPr>
              <w:rFonts w:asciiTheme="minorHAnsi" w:hAnsiTheme="minorHAnsi" w:cstheme="minorBidi"/>
              <w:noProof/>
              <w:lang w:val="en-US"/>
            </w:rPr>
          </w:pPr>
          <w:hyperlink w:anchor="_Toc21527406" w:history="1">
            <w:r w:rsidR="00D055FC" w:rsidRPr="006535B3">
              <w:rPr>
                <w:rStyle w:val="Hyperlink"/>
                <w:noProof/>
              </w:rPr>
              <w:t>6.</w:t>
            </w:r>
            <w:r w:rsidR="00D055FC">
              <w:rPr>
                <w:rFonts w:asciiTheme="minorHAnsi" w:hAnsiTheme="minorHAnsi" w:cstheme="minorBidi"/>
                <w:noProof/>
                <w:lang w:val="en-US"/>
              </w:rPr>
              <w:tab/>
            </w:r>
            <w:r w:rsidR="00D055FC" w:rsidRPr="006535B3">
              <w:rPr>
                <w:rStyle w:val="Hyperlink"/>
                <w:noProof/>
              </w:rPr>
              <w:t>Prihvatljivi troškovi</w:t>
            </w:r>
            <w:r w:rsidR="00D055FC">
              <w:rPr>
                <w:noProof/>
                <w:webHidden/>
              </w:rPr>
              <w:tab/>
            </w:r>
            <w:r w:rsidR="00D055FC">
              <w:rPr>
                <w:noProof/>
                <w:webHidden/>
              </w:rPr>
              <w:fldChar w:fldCharType="begin"/>
            </w:r>
            <w:r w:rsidR="00D055FC">
              <w:rPr>
                <w:noProof/>
                <w:webHidden/>
              </w:rPr>
              <w:instrText xml:space="preserve"> PAGEREF _Toc21527406 \h </w:instrText>
            </w:r>
            <w:r w:rsidR="00D055FC">
              <w:rPr>
                <w:noProof/>
                <w:webHidden/>
              </w:rPr>
            </w:r>
            <w:r w:rsidR="00D055FC">
              <w:rPr>
                <w:noProof/>
                <w:webHidden/>
              </w:rPr>
              <w:fldChar w:fldCharType="separate"/>
            </w:r>
            <w:r w:rsidR="00D055FC">
              <w:rPr>
                <w:noProof/>
                <w:webHidden/>
              </w:rPr>
              <w:t>9</w:t>
            </w:r>
            <w:r w:rsidR="00D055FC">
              <w:rPr>
                <w:noProof/>
                <w:webHidden/>
              </w:rPr>
              <w:fldChar w:fldCharType="end"/>
            </w:r>
          </w:hyperlink>
        </w:p>
        <w:p w14:paraId="2D3863AF" w14:textId="36538251" w:rsidR="00D055FC" w:rsidRDefault="00814A37">
          <w:pPr>
            <w:pStyle w:val="TOC2"/>
            <w:tabs>
              <w:tab w:val="left" w:pos="880"/>
              <w:tab w:val="right" w:leader="dot" w:pos="9016"/>
            </w:tabs>
            <w:rPr>
              <w:rFonts w:asciiTheme="minorHAnsi" w:eastAsiaTheme="minorEastAsia" w:hAnsiTheme="minorHAnsi"/>
              <w:noProof/>
              <w:lang w:val="en-US"/>
            </w:rPr>
          </w:pPr>
          <w:hyperlink w:anchor="_Toc21527407" w:history="1">
            <w:r w:rsidR="00D055FC" w:rsidRPr="006535B3">
              <w:rPr>
                <w:rStyle w:val="Hyperlink"/>
                <w:noProof/>
              </w:rPr>
              <w:t>6.1.</w:t>
            </w:r>
            <w:r w:rsidR="00D055FC">
              <w:rPr>
                <w:rFonts w:asciiTheme="minorHAnsi" w:eastAsiaTheme="minorEastAsia" w:hAnsiTheme="minorHAnsi"/>
                <w:noProof/>
                <w:lang w:val="en-US"/>
              </w:rPr>
              <w:tab/>
            </w:r>
            <w:r w:rsidR="00D055FC" w:rsidRPr="006535B3">
              <w:rPr>
                <w:rStyle w:val="Hyperlink"/>
                <w:noProof/>
              </w:rPr>
              <w:t>Prihvatljivi troškovi</w:t>
            </w:r>
            <w:r w:rsidR="00D055FC">
              <w:rPr>
                <w:noProof/>
                <w:webHidden/>
              </w:rPr>
              <w:tab/>
            </w:r>
            <w:r w:rsidR="00D055FC">
              <w:rPr>
                <w:noProof/>
                <w:webHidden/>
              </w:rPr>
              <w:fldChar w:fldCharType="begin"/>
            </w:r>
            <w:r w:rsidR="00D055FC">
              <w:rPr>
                <w:noProof/>
                <w:webHidden/>
              </w:rPr>
              <w:instrText xml:space="preserve"> PAGEREF _Toc21527407 \h </w:instrText>
            </w:r>
            <w:r w:rsidR="00D055FC">
              <w:rPr>
                <w:noProof/>
                <w:webHidden/>
              </w:rPr>
            </w:r>
            <w:r w:rsidR="00D055FC">
              <w:rPr>
                <w:noProof/>
                <w:webHidden/>
              </w:rPr>
              <w:fldChar w:fldCharType="separate"/>
            </w:r>
            <w:r w:rsidR="00D055FC">
              <w:rPr>
                <w:noProof/>
                <w:webHidden/>
              </w:rPr>
              <w:t>9</w:t>
            </w:r>
            <w:r w:rsidR="00D055FC">
              <w:rPr>
                <w:noProof/>
                <w:webHidden/>
              </w:rPr>
              <w:fldChar w:fldCharType="end"/>
            </w:r>
          </w:hyperlink>
        </w:p>
        <w:p w14:paraId="67550B16" w14:textId="76EA9BE9" w:rsidR="00D055FC" w:rsidRDefault="00814A37">
          <w:pPr>
            <w:pStyle w:val="TOC2"/>
            <w:tabs>
              <w:tab w:val="left" w:pos="880"/>
              <w:tab w:val="right" w:leader="dot" w:pos="9016"/>
            </w:tabs>
            <w:rPr>
              <w:rFonts w:asciiTheme="minorHAnsi" w:eastAsiaTheme="minorEastAsia" w:hAnsiTheme="minorHAnsi"/>
              <w:noProof/>
              <w:lang w:val="en-US"/>
            </w:rPr>
          </w:pPr>
          <w:hyperlink w:anchor="_Toc21527408" w:history="1">
            <w:r w:rsidR="00D055FC" w:rsidRPr="006535B3">
              <w:rPr>
                <w:rStyle w:val="Hyperlink"/>
                <w:noProof/>
              </w:rPr>
              <w:t>6.2.</w:t>
            </w:r>
            <w:r w:rsidR="00D055FC">
              <w:rPr>
                <w:rFonts w:asciiTheme="minorHAnsi" w:eastAsiaTheme="minorEastAsia" w:hAnsiTheme="minorHAnsi"/>
                <w:noProof/>
                <w:lang w:val="en-US"/>
              </w:rPr>
              <w:tab/>
            </w:r>
            <w:r w:rsidR="00D055FC" w:rsidRPr="006535B3">
              <w:rPr>
                <w:rStyle w:val="Hyperlink"/>
                <w:noProof/>
              </w:rPr>
              <w:t>Neprihvatljivi troškovi</w:t>
            </w:r>
            <w:r w:rsidR="00D055FC">
              <w:rPr>
                <w:noProof/>
                <w:webHidden/>
              </w:rPr>
              <w:tab/>
            </w:r>
            <w:r w:rsidR="00D055FC">
              <w:rPr>
                <w:noProof/>
                <w:webHidden/>
              </w:rPr>
              <w:fldChar w:fldCharType="begin"/>
            </w:r>
            <w:r w:rsidR="00D055FC">
              <w:rPr>
                <w:noProof/>
                <w:webHidden/>
              </w:rPr>
              <w:instrText xml:space="preserve"> PAGEREF _Toc21527408 \h </w:instrText>
            </w:r>
            <w:r w:rsidR="00D055FC">
              <w:rPr>
                <w:noProof/>
                <w:webHidden/>
              </w:rPr>
            </w:r>
            <w:r w:rsidR="00D055FC">
              <w:rPr>
                <w:noProof/>
                <w:webHidden/>
              </w:rPr>
              <w:fldChar w:fldCharType="separate"/>
            </w:r>
            <w:r w:rsidR="00D055FC">
              <w:rPr>
                <w:noProof/>
                <w:webHidden/>
              </w:rPr>
              <w:t>9</w:t>
            </w:r>
            <w:r w:rsidR="00D055FC">
              <w:rPr>
                <w:noProof/>
                <w:webHidden/>
              </w:rPr>
              <w:fldChar w:fldCharType="end"/>
            </w:r>
          </w:hyperlink>
        </w:p>
        <w:p w14:paraId="44973504" w14:textId="3B78277E" w:rsidR="00D055FC" w:rsidRDefault="00814A37">
          <w:pPr>
            <w:pStyle w:val="TOC2"/>
            <w:tabs>
              <w:tab w:val="left" w:pos="880"/>
              <w:tab w:val="right" w:leader="dot" w:pos="9016"/>
            </w:tabs>
            <w:rPr>
              <w:rFonts w:asciiTheme="minorHAnsi" w:eastAsiaTheme="minorEastAsia" w:hAnsiTheme="minorHAnsi"/>
              <w:noProof/>
              <w:lang w:val="en-US"/>
            </w:rPr>
          </w:pPr>
          <w:hyperlink w:anchor="_Toc21527409" w:history="1">
            <w:r w:rsidR="00D055FC" w:rsidRPr="006535B3">
              <w:rPr>
                <w:rStyle w:val="Hyperlink"/>
                <w:noProof/>
              </w:rPr>
              <w:t>6.3.</w:t>
            </w:r>
            <w:r w:rsidR="00D055FC">
              <w:rPr>
                <w:rFonts w:asciiTheme="minorHAnsi" w:eastAsiaTheme="minorEastAsia" w:hAnsiTheme="minorHAnsi"/>
                <w:noProof/>
                <w:lang w:val="en-US"/>
              </w:rPr>
              <w:tab/>
            </w:r>
            <w:r w:rsidR="00D055FC" w:rsidRPr="006535B3">
              <w:rPr>
                <w:rStyle w:val="Hyperlink"/>
                <w:noProof/>
              </w:rPr>
              <w:t>Pod</w:t>
            </w:r>
            <w:r w:rsidR="00F71FC0">
              <w:rPr>
                <w:rStyle w:val="Hyperlink"/>
                <w:noProof/>
              </w:rPr>
              <w:t>j</w:t>
            </w:r>
            <w:r w:rsidR="00D055FC" w:rsidRPr="006535B3">
              <w:rPr>
                <w:rStyle w:val="Hyperlink"/>
                <w:noProof/>
              </w:rPr>
              <w:t>ela troškova</w:t>
            </w:r>
            <w:r w:rsidR="00D055FC">
              <w:rPr>
                <w:noProof/>
                <w:webHidden/>
              </w:rPr>
              <w:tab/>
            </w:r>
            <w:r w:rsidR="00D055FC">
              <w:rPr>
                <w:noProof/>
                <w:webHidden/>
              </w:rPr>
              <w:fldChar w:fldCharType="begin"/>
            </w:r>
            <w:r w:rsidR="00D055FC">
              <w:rPr>
                <w:noProof/>
                <w:webHidden/>
              </w:rPr>
              <w:instrText xml:space="preserve"> PAGEREF _Toc21527409 \h </w:instrText>
            </w:r>
            <w:r w:rsidR="00D055FC">
              <w:rPr>
                <w:noProof/>
                <w:webHidden/>
              </w:rPr>
            </w:r>
            <w:r w:rsidR="00D055FC">
              <w:rPr>
                <w:noProof/>
                <w:webHidden/>
              </w:rPr>
              <w:fldChar w:fldCharType="separate"/>
            </w:r>
            <w:r w:rsidR="00D055FC">
              <w:rPr>
                <w:noProof/>
                <w:webHidden/>
              </w:rPr>
              <w:t>10</w:t>
            </w:r>
            <w:r w:rsidR="00D055FC">
              <w:rPr>
                <w:noProof/>
                <w:webHidden/>
              </w:rPr>
              <w:fldChar w:fldCharType="end"/>
            </w:r>
          </w:hyperlink>
        </w:p>
        <w:p w14:paraId="77D9B51D" w14:textId="7E164A17" w:rsidR="00D055FC" w:rsidRDefault="00814A37">
          <w:pPr>
            <w:pStyle w:val="TOC1"/>
            <w:tabs>
              <w:tab w:val="left" w:pos="440"/>
              <w:tab w:val="right" w:leader="dot" w:pos="9016"/>
            </w:tabs>
            <w:rPr>
              <w:rFonts w:asciiTheme="minorHAnsi" w:hAnsiTheme="minorHAnsi" w:cstheme="minorBidi"/>
              <w:noProof/>
              <w:lang w:val="en-US"/>
            </w:rPr>
          </w:pPr>
          <w:hyperlink w:anchor="_Toc21527410" w:history="1">
            <w:r w:rsidR="00D055FC" w:rsidRPr="006535B3">
              <w:rPr>
                <w:rStyle w:val="Hyperlink"/>
                <w:noProof/>
              </w:rPr>
              <w:t>7.</w:t>
            </w:r>
            <w:r w:rsidR="00D055FC">
              <w:rPr>
                <w:rFonts w:asciiTheme="minorHAnsi" w:hAnsiTheme="minorHAnsi" w:cstheme="minorBidi"/>
                <w:noProof/>
                <w:lang w:val="en-US"/>
              </w:rPr>
              <w:tab/>
            </w:r>
            <w:r w:rsidR="00D055FC" w:rsidRPr="006535B3">
              <w:rPr>
                <w:rStyle w:val="Hyperlink"/>
                <w:noProof/>
              </w:rPr>
              <w:t>Trajanje</w:t>
            </w:r>
            <w:r w:rsidR="00D055FC">
              <w:rPr>
                <w:noProof/>
                <w:webHidden/>
              </w:rPr>
              <w:tab/>
            </w:r>
            <w:r w:rsidR="00D055FC">
              <w:rPr>
                <w:noProof/>
                <w:webHidden/>
              </w:rPr>
              <w:fldChar w:fldCharType="begin"/>
            </w:r>
            <w:r w:rsidR="00D055FC">
              <w:rPr>
                <w:noProof/>
                <w:webHidden/>
              </w:rPr>
              <w:instrText xml:space="preserve"> PAGEREF _Toc21527410 \h </w:instrText>
            </w:r>
            <w:r w:rsidR="00D055FC">
              <w:rPr>
                <w:noProof/>
                <w:webHidden/>
              </w:rPr>
            </w:r>
            <w:r w:rsidR="00D055FC">
              <w:rPr>
                <w:noProof/>
                <w:webHidden/>
              </w:rPr>
              <w:fldChar w:fldCharType="separate"/>
            </w:r>
            <w:r w:rsidR="00D055FC">
              <w:rPr>
                <w:noProof/>
                <w:webHidden/>
              </w:rPr>
              <w:t>10</w:t>
            </w:r>
            <w:r w:rsidR="00D055FC">
              <w:rPr>
                <w:noProof/>
                <w:webHidden/>
              </w:rPr>
              <w:fldChar w:fldCharType="end"/>
            </w:r>
          </w:hyperlink>
        </w:p>
        <w:p w14:paraId="7606117E" w14:textId="5279572A" w:rsidR="00D055FC" w:rsidRDefault="00814A37">
          <w:pPr>
            <w:pStyle w:val="TOC1"/>
            <w:tabs>
              <w:tab w:val="left" w:pos="440"/>
              <w:tab w:val="right" w:leader="dot" w:pos="9016"/>
            </w:tabs>
            <w:rPr>
              <w:rFonts w:asciiTheme="minorHAnsi" w:hAnsiTheme="minorHAnsi" w:cstheme="minorBidi"/>
              <w:noProof/>
              <w:lang w:val="en-US"/>
            </w:rPr>
          </w:pPr>
          <w:hyperlink w:anchor="_Toc21527411" w:history="1">
            <w:r w:rsidR="00D055FC" w:rsidRPr="006535B3">
              <w:rPr>
                <w:rStyle w:val="Hyperlink"/>
                <w:noProof/>
              </w:rPr>
              <w:t>8.</w:t>
            </w:r>
            <w:r w:rsidR="00D055FC">
              <w:rPr>
                <w:rFonts w:asciiTheme="minorHAnsi" w:hAnsiTheme="minorHAnsi" w:cstheme="minorBidi"/>
                <w:noProof/>
                <w:lang w:val="en-US"/>
              </w:rPr>
              <w:tab/>
            </w:r>
            <w:r w:rsidR="00D055FC" w:rsidRPr="006535B3">
              <w:rPr>
                <w:rStyle w:val="Hyperlink"/>
                <w:noProof/>
              </w:rPr>
              <w:t>Sredina</w:t>
            </w:r>
            <w:r w:rsidR="00D055FC">
              <w:rPr>
                <w:noProof/>
                <w:webHidden/>
              </w:rPr>
              <w:tab/>
            </w:r>
            <w:r w:rsidR="00D055FC">
              <w:rPr>
                <w:noProof/>
                <w:webHidden/>
              </w:rPr>
              <w:fldChar w:fldCharType="begin"/>
            </w:r>
            <w:r w:rsidR="00D055FC">
              <w:rPr>
                <w:noProof/>
                <w:webHidden/>
              </w:rPr>
              <w:instrText xml:space="preserve"> PAGEREF _Toc21527411 \h </w:instrText>
            </w:r>
            <w:r w:rsidR="00D055FC">
              <w:rPr>
                <w:noProof/>
                <w:webHidden/>
              </w:rPr>
            </w:r>
            <w:r w:rsidR="00D055FC">
              <w:rPr>
                <w:noProof/>
                <w:webHidden/>
              </w:rPr>
              <w:fldChar w:fldCharType="separate"/>
            </w:r>
            <w:r w:rsidR="00D055FC">
              <w:rPr>
                <w:noProof/>
                <w:webHidden/>
              </w:rPr>
              <w:t>10</w:t>
            </w:r>
            <w:r w:rsidR="00D055FC">
              <w:rPr>
                <w:noProof/>
                <w:webHidden/>
              </w:rPr>
              <w:fldChar w:fldCharType="end"/>
            </w:r>
          </w:hyperlink>
        </w:p>
        <w:p w14:paraId="61DA07A2" w14:textId="1C6EAC40" w:rsidR="00D055FC" w:rsidRDefault="00814A37">
          <w:pPr>
            <w:pStyle w:val="TOC1"/>
            <w:tabs>
              <w:tab w:val="left" w:pos="440"/>
              <w:tab w:val="right" w:leader="dot" w:pos="9016"/>
            </w:tabs>
            <w:rPr>
              <w:rFonts w:asciiTheme="minorHAnsi" w:hAnsiTheme="minorHAnsi" w:cstheme="minorBidi"/>
              <w:noProof/>
              <w:lang w:val="en-US"/>
            </w:rPr>
          </w:pPr>
          <w:hyperlink w:anchor="_Toc21527412" w:history="1">
            <w:r w:rsidR="00D055FC" w:rsidRPr="006535B3">
              <w:rPr>
                <w:rStyle w:val="Hyperlink"/>
                <w:noProof/>
              </w:rPr>
              <w:t>9.</w:t>
            </w:r>
            <w:r w:rsidR="00D055FC">
              <w:rPr>
                <w:rFonts w:asciiTheme="minorHAnsi" w:hAnsiTheme="minorHAnsi" w:cstheme="minorBidi"/>
                <w:noProof/>
                <w:lang w:val="en-US"/>
              </w:rPr>
              <w:tab/>
            </w:r>
            <w:r w:rsidR="00D055FC" w:rsidRPr="006535B3">
              <w:rPr>
                <w:rStyle w:val="Hyperlink"/>
                <w:noProof/>
              </w:rPr>
              <w:t>Veličina grantova</w:t>
            </w:r>
            <w:r w:rsidR="00D055FC">
              <w:rPr>
                <w:noProof/>
                <w:webHidden/>
              </w:rPr>
              <w:tab/>
            </w:r>
            <w:r w:rsidR="00D055FC">
              <w:rPr>
                <w:noProof/>
                <w:webHidden/>
              </w:rPr>
              <w:fldChar w:fldCharType="begin"/>
            </w:r>
            <w:r w:rsidR="00D055FC">
              <w:rPr>
                <w:noProof/>
                <w:webHidden/>
              </w:rPr>
              <w:instrText xml:space="preserve"> PAGEREF _Toc21527412 \h </w:instrText>
            </w:r>
            <w:r w:rsidR="00D055FC">
              <w:rPr>
                <w:noProof/>
                <w:webHidden/>
              </w:rPr>
            </w:r>
            <w:r w:rsidR="00D055FC">
              <w:rPr>
                <w:noProof/>
                <w:webHidden/>
              </w:rPr>
              <w:fldChar w:fldCharType="separate"/>
            </w:r>
            <w:r w:rsidR="00D055FC">
              <w:rPr>
                <w:noProof/>
                <w:webHidden/>
              </w:rPr>
              <w:t>10</w:t>
            </w:r>
            <w:r w:rsidR="00D055FC">
              <w:rPr>
                <w:noProof/>
                <w:webHidden/>
              </w:rPr>
              <w:fldChar w:fldCharType="end"/>
            </w:r>
          </w:hyperlink>
        </w:p>
        <w:p w14:paraId="0463AB3F" w14:textId="0B8FE3EB" w:rsidR="00D055FC" w:rsidRDefault="00814A37">
          <w:pPr>
            <w:pStyle w:val="TOC1"/>
            <w:tabs>
              <w:tab w:val="left" w:pos="660"/>
              <w:tab w:val="right" w:leader="dot" w:pos="9016"/>
            </w:tabs>
            <w:rPr>
              <w:rFonts w:asciiTheme="minorHAnsi" w:hAnsiTheme="minorHAnsi" w:cstheme="minorBidi"/>
              <w:noProof/>
              <w:lang w:val="en-US"/>
            </w:rPr>
          </w:pPr>
          <w:hyperlink w:anchor="_Toc21527413" w:history="1">
            <w:r w:rsidR="00D055FC" w:rsidRPr="006535B3">
              <w:rPr>
                <w:rStyle w:val="Hyperlink"/>
                <w:noProof/>
              </w:rPr>
              <w:t>10.</w:t>
            </w:r>
            <w:r w:rsidR="00D055FC">
              <w:rPr>
                <w:rFonts w:asciiTheme="minorHAnsi" w:hAnsiTheme="minorHAnsi" w:cstheme="minorBidi"/>
                <w:noProof/>
                <w:lang w:val="en-US"/>
              </w:rPr>
              <w:tab/>
            </w:r>
            <w:r w:rsidR="00D055FC" w:rsidRPr="006535B3">
              <w:rPr>
                <w:rStyle w:val="Hyperlink"/>
                <w:noProof/>
              </w:rPr>
              <w:t>Kriterijumi izbora i oc</w:t>
            </w:r>
            <w:r w:rsidR="00F71FC0">
              <w:rPr>
                <w:rStyle w:val="Hyperlink"/>
                <w:noProof/>
              </w:rPr>
              <w:t>j</w:t>
            </w:r>
            <w:r w:rsidR="00D055FC" w:rsidRPr="006535B3">
              <w:rPr>
                <w:rStyle w:val="Hyperlink"/>
                <w:noProof/>
              </w:rPr>
              <w:t>ena</w:t>
            </w:r>
            <w:r w:rsidR="00D055FC">
              <w:rPr>
                <w:noProof/>
                <w:webHidden/>
              </w:rPr>
              <w:tab/>
            </w:r>
            <w:r w:rsidR="00D055FC">
              <w:rPr>
                <w:noProof/>
                <w:webHidden/>
              </w:rPr>
              <w:fldChar w:fldCharType="begin"/>
            </w:r>
            <w:r w:rsidR="00D055FC">
              <w:rPr>
                <w:noProof/>
                <w:webHidden/>
              </w:rPr>
              <w:instrText xml:space="preserve"> PAGEREF _Toc21527413 \h </w:instrText>
            </w:r>
            <w:r w:rsidR="00D055FC">
              <w:rPr>
                <w:noProof/>
                <w:webHidden/>
              </w:rPr>
            </w:r>
            <w:r w:rsidR="00D055FC">
              <w:rPr>
                <w:noProof/>
                <w:webHidden/>
              </w:rPr>
              <w:fldChar w:fldCharType="separate"/>
            </w:r>
            <w:r w:rsidR="00D055FC">
              <w:rPr>
                <w:noProof/>
                <w:webHidden/>
              </w:rPr>
              <w:t>11</w:t>
            </w:r>
            <w:r w:rsidR="00D055FC">
              <w:rPr>
                <w:noProof/>
                <w:webHidden/>
              </w:rPr>
              <w:fldChar w:fldCharType="end"/>
            </w:r>
          </w:hyperlink>
        </w:p>
        <w:p w14:paraId="7EAD37BF" w14:textId="34AF55CF" w:rsidR="00D055FC" w:rsidRDefault="00814A37">
          <w:pPr>
            <w:pStyle w:val="TOC2"/>
            <w:tabs>
              <w:tab w:val="left" w:pos="1100"/>
              <w:tab w:val="right" w:leader="dot" w:pos="9016"/>
            </w:tabs>
            <w:rPr>
              <w:rFonts w:asciiTheme="minorHAnsi" w:eastAsiaTheme="minorEastAsia" w:hAnsiTheme="minorHAnsi"/>
              <w:noProof/>
              <w:lang w:val="en-US"/>
            </w:rPr>
          </w:pPr>
          <w:hyperlink w:anchor="_Toc21527414" w:history="1">
            <w:r w:rsidR="00D055FC" w:rsidRPr="006535B3">
              <w:rPr>
                <w:rStyle w:val="Hyperlink"/>
                <w:noProof/>
              </w:rPr>
              <w:t>10.1.</w:t>
            </w:r>
            <w:r w:rsidR="00D055FC">
              <w:rPr>
                <w:rFonts w:asciiTheme="minorHAnsi" w:eastAsiaTheme="minorEastAsia" w:hAnsiTheme="minorHAnsi"/>
                <w:noProof/>
                <w:lang w:val="en-US"/>
              </w:rPr>
              <w:tab/>
            </w:r>
            <w:r w:rsidR="00D055FC" w:rsidRPr="006535B3">
              <w:rPr>
                <w:rStyle w:val="Hyperlink"/>
                <w:noProof/>
              </w:rPr>
              <w:t>Minimalni kriterijumi</w:t>
            </w:r>
            <w:r w:rsidR="00D055FC">
              <w:rPr>
                <w:noProof/>
                <w:webHidden/>
              </w:rPr>
              <w:tab/>
            </w:r>
            <w:r w:rsidR="00D055FC">
              <w:rPr>
                <w:noProof/>
                <w:webHidden/>
              </w:rPr>
              <w:fldChar w:fldCharType="begin"/>
            </w:r>
            <w:r w:rsidR="00D055FC">
              <w:rPr>
                <w:noProof/>
                <w:webHidden/>
              </w:rPr>
              <w:instrText xml:space="preserve"> PAGEREF _Toc21527414 \h </w:instrText>
            </w:r>
            <w:r w:rsidR="00D055FC">
              <w:rPr>
                <w:noProof/>
                <w:webHidden/>
              </w:rPr>
            </w:r>
            <w:r w:rsidR="00D055FC">
              <w:rPr>
                <w:noProof/>
                <w:webHidden/>
              </w:rPr>
              <w:fldChar w:fldCharType="separate"/>
            </w:r>
            <w:r w:rsidR="00D055FC">
              <w:rPr>
                <w:noProof/>
                <w:webHidden/>
              </w:rPr>
              <w:t>11</w:t>
            </w:r>
            <w:r w:rsidR="00D055FC">
              <w:rPr>
                <w:noProof/>
                <w:webHidden/>
              </w:rPr>
              <w:fldChar w:fldCharType="end"/>
            </w:r>
          </w:hyperlink>
        </w:p>
        <w:p w14:paraId="56408C80" w14:textId="209F5D6E" w:rsidR="00D055FC" w:rsidRDefault="00814A37">
          <w:pPr>
            <w:pStyle w:val="TOC2"/>
            <w:tabs>
              <w:tab w:val="left" w:pos="1100"/>
              <w:tab w:val="right" w:leader="dot" w:pos="9016"/>
            </w:tabs>
            <w:rPr>
              <w:rFonts w:asciiTheme="minorHAnsi" w:eastAsiaTheme="minorEastAsia" w:hAnsiTheme="minorHAnsi"/>
              <w:noProof/>
              <w:lang w:val="en-US"/>
            </w:rPr>
          </w:pPr>
          <w:hyperlink w:anchor="_Toc21527415" w:history="1">
            <w:r w:rsidR="00D055FC" w:rsidRPr="006535B3">
              <w:rPr>
                <w:rStyle w:val="Hyperlink"/>
                <w:noProof/>
              </w:rPr>
              <w:t>10.2.</w:t>
            </w:r>
            <w:r w:rsidR="00D055FC">
              <w:rPr>
                <w:rFonts w:asciiTheme="minorHAnsi" w:eastAsiaTheme="minorEastAsia" w:hAnsiTheme="minorHAnsi"/>
                <w:noProof/>
                <w:lang w:val="en-US"/>
              </w:rPr>
              <w:tab/>
            </w:r>
            <w:r w:rsidR="00D055FC" w:rsidRPr="006535B3">
              <w:rPr>
                <w:rStyle w:val="Hyperlink"/>
                <w:noProof/>
              </w:rPr>
              <w:t>Kriterijumi za izbor</w:t>
            </w:r>
            <w:r w:rsidR="00D055FC">
              <w:rPr>
                <w:noProof/>
                <w:webHidden/>
              </w:rPr>
              <w:tab/>
            </w:r>
            <w:r w:rsidR="00D055FC">
              <w:rPr>
                <w:noProof/>
                <w:webHidden/>
              </w:rPr>
              <w:fldChar w:fldCharType="begin"/>
            </w:r>
            <w:r w:rsidR="00D055FC">
              <w:rPr>
                <w:noProof/>
                <w:webHidden/>
              </w:rPr>
              <w:instrText xml:space="preserve"> PAGEREF _Toc21527415 \h </w:instrText>
            </w:r>
            <w:r w:rsidR="00D055FC">
              <w:rPr>
                <w:noProof/>
                <w:webHidden/>
              </w:rPr>
            </w:r>
            <w:r w:rsidR="00D055FC">
              <w:rPr>
                <w:noProof/>
                <w:webHidden/>
              </w:rPr>
              <w:fldChar w:fldCharType="separate"/>
            </w:r>
            <w:r w:rsidR="00D055FC">
              <w:rPr>
                <w:noProof/>
                <w:webHidden/>
              </w:rPr>
              <w:t>11</w:t>
            </w:r>
            <w:r w:rsidR="00D055FC">
              <w:rPr>
                <w:noProof/>
                <w:webHidden/>
              </w:rPr>
              <w:fldChar w:fldCharType="end"/>
            </w:r>
          </w:hyperlink>
        </w:p>
        <w:p w14:paraId="055AFCEB" w14:textId="7BC50EC1" w:rsidR="00D055FC" w:rsidRDefault="00814A37">
          <w:pPr>
            <w:pStyle w:val="TOC1"/>
            <w:tabs>
              <w:tab w:val="left" w:pos="660"/>
              <w:tab w:val="right" w:leader="dot" w:pos="9016"/>
            </w:tabs>
            <w:rPr>
              <w:rFonts w:asciiTheme="minorHAnsi" w:hAnsiTheme="minorHAnsi" w:cstheme="minorBidi"/>
              <w:noProof/>
              <w:lang w:val="en-US"/>
            </w:rPr>
          </w:pPr>
          <w:hyperlink w:anchor="_Toc21527416" w:history="1">
            <w:r w:rsidR="00D055FC" w:rsidRPr="006535B3">
              <w:rPr>
                <w:rStyle w:val="Hyperlink"/>
                <w:noProof/>
              </w:rPr>
              <w:t>11.</w:t>
            </w:r>
            <w:r w:rsidR="00D055FC">
              <w:rPr>
                <w:rFonts w:asciiTheme="minorHAnsi" w:hAnsiTheme="minorHAnsi" w:cstheme="minorBidi"/>
                <w:noProof/>
                <w:lang w:val="en-US"/>
              </w:rPr>
              <w:tab/>
            </w:r>
            <w:r w:rsidR="00D055FC" w:rsidRPr="006535B3">
              <w:rPr>
                <w:rStyle w:val="Hyperlink"/>
                <w:noProof/>
              </w:rPr>
              <w:t>Postupak konkurisanja, rokovi i vremenski okvir</w:t>
            </w:r>
            <w:r w:rsidR="00D055FC">
              <w:rPr>
                <w:noProof/>
                <w:webHidden/>
              </w:rPr>
              <w:tab/>
            </w:r>
            <w:r w:rsidR="00D055FC">
              <w:rPr>
                <w:noProof/>
                <w:webHidden/>
              </w:rPr>
              <w:fldChar w:fldCharType="begin"/>
            </w:r>
            <w:r w:rsidR="00D055FC">
              <w:rPr>
                <w:noProof/>
                <w:webHidden/>
              </w:rPr>
              <w:instrText xml:space="preserve"> PAGEREF _Toc21527416 \h </w:instrText>
            </w:r>
            <w:r w:rsidR="00D055FC">
              <w:rPr>
                <w:noProof/>
                <w:webHidden/>
              </w:rPr>
            </w:r>
            <w:r w:rsidR="00D055FC">
              <w:rPr>
                <w:noProof/>
                <w:webHidden/>
              </w:rPr>
              <w:fldChar w:fldCharType="separate"/>
            </w:r>
            <w:r w:rsidR="00D055FC">
              <w:rPr>
                <w:noProof/>
                <w:webHidden/>
              </w:rPr>
              <w:t>12</w:t>
            </w:r>
            <w:r w:rsidR="00D055FC">
              <w:rPr>
                <w:noProof/>
                <w:webHidden/>
              </w:rPr>
              <w:fldChar w:fldCharType="end"/>
            </w:r>
          </w:hyperlink>
        </w:p>
        <w:p w14:paraId="0EA584DD" w14:textId="4CF4569B" w:rsidR="00D055FC" w:rsidRDefault="00814A37">
          <w:pPr>
            <w:pStyle w:val="TOC2"/>
            <w:tabs>
              <w:tab w:val="left" w:pos="1100"/>
              <w:tab w:val="right" w:leader="dot" w:pos="9016"/>
            </w:tabs>
            <w:rPr>
              <w:rFonts w:asciiTheme="minorHAnsi" w:eastAsiaTheme="minorEastAsia" w:hAnsiTheme="minorHAnsi"/>
              <w:noProof/>
              <w:lang w:val="en-US"/>
            </w:rPr>
          </w:pPr>
          <w:hyperlink w:anchor="_Toc21527418" w:history="1">
            <w:r w:rsidR="00D055FC" w:rsidRPr="006535B3">
              <w:rPr>
                <w:rStyle w:val="Hyperlink"/>
                <w:noProof/>
              </w:rPr>
              <w:t>11.1.</w:t>
            </w:r>
            <w:r w:rsidR="00D055FC">
              <w:rPr>
                <w:rFonts w:asciiTheme="minorHAnsi" w:eastAsiaTheme="minorEastAsia" w:hAnsiTheme="minorHAnsi"/>
                <w:noProof/>
                <w:lang w:val="en-US"/>
              </w:rPr>
              <w:tab/>
            </w:r>
            <w:r w:rsidR="00D055FC" w:rsidRPr="006535B3">
              <w:rPr>
                <w:rStyle w:val="Hyperlink"/>
                <w:noProof/>
              </w:rPr>
              <w:t>Indikativni rokovi</w:t>
            </w:r>
            <w:r w:rsidR="00D055FC">
              <w:rPr>
                <w:noProof/>
                <w:webHidden/>
              </w:rPr>
              <w:tab/>
            </w:r>
            <w:r w:rsidR="00D055FC">
              <w:rPr>
                <w:noProof/>
                <w:webHidden/>
              </w:rPr>
              <w:fldChar w:fldCharType="begin"/>
            </w:r>
            <w:r w:rsidR="00D055FC">
              <w:rPr>
                <w:noProof/>
                <w:webHidden/>
              </w:rPr>
              <w:instrText xml:space="preserve"> PAGEREF _Toc21527418 \h </w:instrText>
            </w:r>
            <w:r w:rsidR="00D055FC">
              <w:rPr>
                <w:noProof/>
                <w:webHidden/>
              </w:rPr>
            </w:r>
            <w:r w:rsidR="00D055FC">
              <w:rPr>
                <w:noProof/>
                <w:webHidden/>
              </w:rPr>
              <w:fldChar w:fldCharType="separate"/>
            </w:r>
            <w:r w:rsidR="00D055FC">
              <w:rPr>
                <w:noProof/>
                <w:webHidden/>
              </w:rPr>
              <w:t>12</w:t>
            </w:r>
            <w:r w:rsidR="00D055FC">
              <w:rPr>
                <w:noProof/>
                <w:webHidden/>
              </w:rPr>
              <w:fldChar w:fldCharType="end"/>
            </w:r>
          </w:hyperlink>
        </w:p>
        <w:p w14:paraId="7EE6BC51" w14:textId="092EC664" w:rsidR="00D055FC" w:rsidRDefault="00814A37">
          <w:pPr>
            <w:pStyle w:val="TOC2"/>
            <w:tabs>
              <w:tab w:val="left" w:pos="1100"/>
              <w:tab w:val="right" w:leader="dot" w:pos="9016"/>
            </w:tabs>
            <w:rPr>
              <w:rFonts w:asciiTheme="minorHAnsi" w:eastAsiaTheme="minorEastAsia" w:hAnsiTheme="minorHAnsi"/>
              <w:noProof/>
              <w:lang w:val="en-US"/>
            </w:rPr>
          </w:pPr>
          <w:hyperlink w:anchor="_Toc21527419" w:history="1">
            <w:r w:rsidR="00D055FC" w:rsidRPr="006535B3">
              <w:rPr>
                <w:rStyle w:val="Hyperlink"/>
                <w:noProof/>
              </w:rPr>
              <w:t>11.2.</w:t>
            </w:r>
            <w:r w:rsidR="00D055FC">
              <w:rPr>
                <w:rFonts w:asciiTheme="minorHAnsi" w:eastAsiaTheme="minorEastAsia" w:hAnsiTheme="minorHAnsi"/>
                <w:noProof/>
                <w:lang w:val="en-US"/>
              </w:rPr>
              <w:tab/>
            </w:r>
            <w:r w:rsidR="00D055FC" w:rsidRPr="006535B3">
              <w:rPr>
                <w:rStyle w:val="Hyperlink"/>
                <w:noProof/>
              </w:rPr>
              <w:t>Informativni skupovi</w:t>
            </w:r>
            <w:r w:rsidR="00D055FC">
              <w:rPr>
                <w:noProof/>
                <w:webHidden/>
              </w:rPr>
              <w:tab/>
            </w:r>
            <w:r w:rsidR="00D055FC">
              <w:rPr>
                <w:noProof/>
                <w:webHidden/>
              </w:rPr>
              <w:fldChar w:fldCharType="begin"/>
            </w:r>
            <w:r w:rsidR="00D055FC">
              <w:rPr>
                <w:noProof/>
                <w:webHidden/>
              </w:rPr>
              <w:instrText xml:space="preserve"> PAGEREF _Toc21527419 \h </w:instrText>
            </w:r>
            <w:r w:rsidR="00D055FC">
              <w:rPr>
                <w:noProof/>
                <w:webHidden/>
              </w:rPr>
            </w:r>
            <w:r w:rsidR="00D055FC">
              <w:rPr>
                <w:noProof/>
                <w:webHidden/>
              </w:rPr>
              <w:fldChar w:fldCharType="separate"/>
            </w:r>
            <w:r w:rsidR="00D055FC">
              <w:rPr>
                <w:noProof/>
                <w:webHidden/>
              </w:rPr>
              <w:t>13</w:t>
            </w:r>
            <w:r w:rsidR="00D055FC">
              <w:rPr>
                <w:noProof/>
                <w:webHidden/>
              </w:rPr>
              <w:fldChar w:fldCharType="end"/>
            </w:r>
          </w:hyperlink>
        </w:p>
        <w:p w14:paraId="0919D9D2" w14:textId="2824DB78" w:rsidR="00F353B3" w:rsidRPr="000F3F64" w:rsidRDefault="00F353B3">
          <w:r w:rsidRPr="000F3F64">
            <w:rPr>
              <w:b/>
              <w:bCs/>
            </w:rPr>
            <w:fldChar w:fldCharType="end"/>
          </w:r>
        </w:p>
      </w:sdtContent>
    </w:sdt>
    <w:p w14:paraId="4FB6AAED" w14:textId="77777777" w:rsidR="00866363" w:rsidRPr="000F3F64" w:rsidRDefault="00866363" w:rsidP="00866363">
      <w:pPr>
        <w:rPr>
          <w:rFonts w:cs="Tahoma"/>
          <w:sz w:val="28"/>
        </w:rPr>
      </w:pPr>
    </w:p>
    <w:p w14:paraId="4BD7E107" w14:textId="77777777" w:rsidR="0086234B" w:rsidRPr="000F3F64" w:rsidRDefault="00923180" w:rsidP="0086234B">
      <w:pPr>
        <w:rPr>
          <w:rFonts w:cs="Tahoma"/>
        </w:rPr>
      </w:pPr>
      <w:r w:rsidRPr="000F3F64">
        <w:br w:type="page"/>
      </w:r>
    </w:p>
    <w:p w14:paraId="58D89BFE" w14:textId="608A5AA5" w:rsidR="0086234B" w:rsidRPr="000F3F64" w:rsidRDefault="0086234B" w:rsidP="00067E5B">
      <w:pPr>
        <w:pStyle w:val="Heading1"/>
      </w:pPr>
      <w:bookmarkStart w:id="0" w:name="_Toc21527398"/>
      <w:r w:rsidRPr="000F3F64">
        <w:lastRenderedPageBreak/>
        <w:t>Pregled</w:t>
      </w:r>
      <w:bookmarkEnd w:id="0"/>
    </w:p>
    <w:p w14:paraId="22598021" w14:textId="18147A97" w:rsidR="00931B50" w:rsidRPr="000F3F64" w:rsidRDefault="00EE7EEA" w:rsidP="3853F3A1">
      <w:pPr>
        <w:rPr>
          <w:rFonts w:eastAsia="Tahoma" w:cs="Tahoma"/>
          <w:color w:val="000000" w:themeColor="text1"/>
        </w:rPr>
      </w:pPr>
      <w:r>
        <w:t>Zaposlenost žena je na niskom nivou</w:t>
      </w:r>
      <w:r w:rsidR="3853F3A1" w:rsidRPr="00F71FC0">
        <w:rPr>
          <w:color w:val="FF0000"/>
        </w:rPr>
        <w:t xml:space="preserve"> </w:t>
      </w:r>
      <w:r w:rsidR="3853F3A1" w:rsidRPr="000F3F64">
        <w:t>u svim</w:t>
      </w:r>
      <w:r w:rsidR="00F71FC0">
        <w:t xml:space="preserve"> zemljama Zapadnog Balkana (ZB), </w:t>
      </w:r>
      <w:r w:rsidR="3853F3A1" w:rsidRPr="000F3F64">
        <w:t xml:space="preserve">(vidi Grafikon 1). Mlade žene, žene </w:t>
      </w:r>
      <w:r w:rsidR="003D471F">
        <w:t>sa in</w:t>
      </w:r>
      <w:r>
        <w:t>v</w:t>
      </w:r>
      <w:r w:rsidR="003D471F">
        <w:t>a</w:t>
      </w:r>
      <w:r>
        <w:t>liditetom</w:t>
      </w:r>
      <w:r w:rsidR="3853F3A1" w:rsidRPr="000F3F64">
        <w:t>, žene koje žive u seoskim sredinama i žene iz manjinskih et</w:t>
      </w:r>
      <w:r w:rsidR="00F71FC0">
        <w:t>ničkih grupa imaju posebno nisku stopu</w:t>
      </w:r>
      <w:r w:rsidR="3853F3A1" w:rsidRPr="000F3F64">
        <w:t xml:space="preserve"> zaposlenosti u nekoliko zemalja ZB. </w:t>
      </w:r>
      <w:r w:rsidR="3853F3A1" w:rsidRPr="000F3F64">
        <w:rPr>
          <w:color w:val="000000" w:themeColor="text1"/>
        </w:rPr>
        <w:t>Iskustvo sugeriše da rodno zasnovana diskriminacija predstavlja prepreku određenim ženama da obezb</w:t>
      </w:r>
      <w:r w:rsidR="00066DC7">
        <w:rPr>
          <w:color w:val="000000" w:themeColor="text1"/>
        </w:rPr>
        <w:t>i</w:t>
      </w:r>
      <w:r w:rsidR="00F71FC0">
        <w:rPr>
          <w:color w:val="000000" w:themeColor="text1"/>
        </w:rPr>
        <w:t>j</w:t>
      </w:r>
      <w:r w:rsidR="3853F3A1" w:rsidRPr="000F3F64">
        <w:rPr>
          <w:color w:val="000000" w:themeColor="text1"/>
        </w:rPr>
        <w:t>ede radno m</w:t>
      </w:r>
      <w:r w:rsidR="00F71FC0">
        <w:rPr>
          <w:color w:val="000000" w:themeColor="text1"/>
        </w:rPr>
        <w:t>j</w:t>
      </w:r>
      <w:r w:rsidR="3853F3A1" w:rsidRPr="000F3F64">
        <w:rPr>
          <w:color w:val="000000" w:themeColor="text1"/>
        </w:rPr>
        <w:t>esto, a isto tako dovodi do kršenja prava žena na rad. Pod rodno zasnovanom diskriminacijom podrazum</w:t>
      </w:r>
      <w:r w:rsidR="00066DC7">
        <w:rPr>
          <w:color w:val="000000" w:themeColor="text1"/>
        </w:rPr>
        <w:t>i</w:t>
      </w:r>
      <w:r w:rsidR="00F71FC0">
        <w:rPr>
          <w:color w:val="000000" w:themeColor="text1"/>
        </w:rPr>
        <w:t>j</w:t>
      </w:r>
      <w:r w:rsidR="3853F3A1" w:rsidRPr="000F3F64">
        <w:rPr>
          <w:color w:val="000000" w:themeColor="text1"/>
        </w:rPr>
        <w:t xml:space="preserve">evamo diskriminisanje određenog lica zbog njegovog roda. </w:t>
      </w:r>
    </w:p>
    <w:p w14:paraId="20D41A20" w14:textId="796ABDFE" w:rsidR="00C6483D" w:rsidRPr="000F3F64" w:rsidRDefault="00C6483D" w:rsidP="3853F3A1"/>
    <w:p w14:paraId="22AD15DC" w14:textId="304E846D" w:rsidR="00931B50" w:rsidRPr="000F3F64" w:rsidRDefault="00FE76F6" w:rsidP="00A03400">
      <w:r>
        <w:rPr>
          <w:noProof/>
          <w:lang w:val="en-US"/>
        </w:rPr>
        <mc:AlternateContent>
          <mc:Choice Requires="wps">
            <w:drawing>
              <wp:anchor distT="45720" distB="45720" distL="114300" distR="114300" simplePos="0" relativeHeight="251658240" behindDoc="0" locked="0" layoutInCell="1" allowOverlap="1" wp14:anchorId="4443C6F9" wp14:editId="25177082">
                <wp:simplePos x="0" y="0"/>
                <wp:positionH relativeFrom="column">
                  <wp:posOffset>-66675</wp:posOffset>
                </wp:positionH>
                <wp:positionV relativeFrom="paragraph">
                  <wp:posOffset>1741805</wp:posOffset>
                </wp:positionV>
                <wp:extent cx="866775" cy="33337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33375"/>
                        </a:xfrm>
                        <a:prstGeom prst="rect">
                          <a:avLst/>
                        </a:prstGeom>
                        <a:solidFill>
                          <a:srgbClr val="FFFFFF"/>
                        </a:solidFill>
                        <a:ln w="9525">
                          <a:noFill/>
                          <a:miter lim="800000"/>
                          <a:headEnd/>
                          <a:tailEnd/>
                        </a:ln>
                      </wps:spPr>
                      <wps:txbx>
                        <w:txbxContent>
                          <w:p w14:paraId="61E40716" w14:textId="0C406A4E" w:rsidR="00336609" w:rsidRPr="00FE76F6" w:rsidRDefault="00336609">
                            <w:pPr>
                              <w:rPr>
                                <w:color w:val="595959" w:themeColor="text1" w:themeTint="A6"/>
                                <w:sz w:val="20"/>
                                <w:szCs w:val="20"/>
                              </w:rPr>
                            </w:pPr>
                            <w:r w:rsidRPr="00FE76F6">
                              <w:rPr>
                                <w:color w:val="595959" w:themeColor="text1" w:themeTint="A6"/>
                                <w:sz w:val="20"/>
                                <w:szCs w:val="20"/>
                              </w:rPr>
                              <w:t>Montenegro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43C6F9" id="_x0000_t202" coordsize="21600,21600" o:spt="202" path="m,l,21600r21600,l21600,xe">
                <v:stroke joinstyle="miter"/>
                <v:path gradientshapeok="t" o:connecttype="rect"/>
              </v:shapetype>
              <v:shape id="Text Box 2" o:spid="_x0000_s1026" type="#_x0000_t202" style="position:absolute;left:0;text-align:left;margin-left:-5.25pt;margin-top:137.15pt;width:68.25pt;height:26.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" stroked="f">
                <v:textbox>
                  <w:txbxContent>
                    <w:p w14:paraId="61E40716" w14:textId="0C406A4E" w:rsidR="00336609" w:rsidRPr="00FE76F6" w:rsidRDefault="00336609">
                      <w:pPr>
                        <w:rPr>
                          <w:color w:val="595959" w:themeColor="text1" w:themeTint="A6"/>
                          <w:sz w:val="20"/>
                          <w:szCs w:val="20"/>
                        </w:rPr>
                      </w:pPr>
                      <w:r w:rsidRPr="00FE76F6">
                        <w:rPr>
                          <w:color w:val="595959" w:themeColor="text1" w:themeTint="A6"/>
                          <w:sz w:val="20"/>
                          <w:szCs w:val="20"/>
                        </w:rPr>
                        <w:t>Montenegro</w:t>
                      </w:r>
                    </w:p>
                  </w:txbxContent>
                </v:textbox>
              </v:shape>
            </w:pict>
          </mc:Fallback>
        </mc:AlternateContent>
      </w:r>
      <w:r w:rsidR="00C6483D" w:rsidRPr="000F3F64">
        <w:rPr>
          <w:noProof/>
          <w:lang w:val="en-US"/>
        </w:rPr>
        <w:drawing>
          <wp:inline distT="0" distB="0" distL="0" distR="0" wp14:anchorId="6F3CC49C" wp14:editId="39B9EBF0">
            <wp:extent cx="5648325" cy="2838450"/>
            <wp:effectExtent l="0" t="0" r="0" b="0"/>
            <wp:docPr id="4" name="Chart 4">
              <a:extLst xmlns:a="http://schemas.openxmlformats.org/drawingml/2006/main">
                <a:ext uri="{FF2B5EF4-FFF2-40B4-BE49-F238E27FC236}">
                  <a16:creationId xmlns:a16="http://schemas.microsoft.com/office/drawing/2014/main" id="{09EDEC32-CD6B-B740-A60D-1871B8B0FB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39DC930" w14:textId="7329ADD8" w:rsidR="00780DEF" w:rsidRPr="000F3F64" w:rsidRDefault="00F71FC0" w:rsidP="00381119">
      <w:pPr>
        <w:rPr>
          <w:bCs/>
          <w:iCs/>
        </w:rPr>
      </w:pPr>
      <w:r>
        <w:t>Zabrinuta zbog niske stope</w:t>
      </w:r>
      <w:r w:rsidR="00381119" w:rsidRPr="000F3F64">
        <w:t xml:space="preserve"> zaposlenosti žena i dokaza o diskriminisanju žena u pogledu rada, Koalicija organizacija za prava žena je marta 2018. god</w:t>
      </w:r>
      <w:r w:rsidR="00D45295">
        <w:t>ine</w:t>
      </w:r>
      <w:r>
        <w:t xml:space="preserve"> zajednički pokrenula</w:t>
      </w:r>
      <w:r w:rsidR="00066DC7">
        <w:t xml:space="preserve"> </w:t>
      </w:r>
      <w:r>
        <w:t>projekat</w:t>
      </w:r>
      <w:r w:rsidR="00066DC7">
        <w:t xml:space="preserve"> u trajanju od 46 mjeseci</w:t>
      </w:r>
      <w:r w:rsidR="00381119" w:rsidRPr="000F3F64">
        <w:t xml:space="preserve"> za „Osnaživanje OCD za suzbijanje diskriminacije i unapređenje</w:t>
      </w:r>
      <w:r w:rsidR="007A511C">
        <w:t xml:space="preserve"> </w:t>
      </w:r>
      <w:r>
        <w:t>ženskih radnih prava</w:t>
      </w:r>
      <w:r w:rsidR="00381119" w:rsidRPr="000F3F64">
        <w:t>“ na ZB, sredstvima Evropske unije i Švedske agencije za razvoj i saradnju. Članovi Koalicije su</w:t>
      </w:r>
      <w:r w:rsidR="00780DEF" w:rsidRPr="000F3F64">
        <w:t xml:space="preserve"> </w:t>
      </w:r>
      <w:hyperlink r:id="rId10" w:history="1">
        <w:r w:rsidR="00381119" w:rsidRPr="000F3F64">
          <w:rPr>
            <w:rStyle w:val="Hyperlink"/>
            <w:rFonts w:cstheme="minorBidi"/>
            <w:bCs/>
            <w:iCs/>
          </w:rPr>
          <w:t>Mreža žena Kosova</w:t>
        </w:r>
      </w:hyperlink>
      <w:r w:rsidR="0071532A" w:rsidRPr="000F3F64">
        <w:rPr>
          <w:bCs/>
          <w:iCs/>
        </w:rPr>
        <w:t>,</w:t>
      </w:r>
      <w:r w:rsidR="00D45295" w:rsidRPr="00D45295">
        <w:t xml:space="preserve"> </w:t>
      </w:r>
      <w:hyperlink r:id="rId11" w:history="1">
        <w:r w:rsidR="00D45295" w:rsidRPr="000F3F64">
          <w:rPr>
            <w:rStyle w:val="Hyperlink"/>
            <w:rFonts w:cstheme="minorBidi"/>
            <w:bCs/>
            <w:iCs/>
          </w:rPr>
          <w:t>Fondacija Kvinna till Kvinna</w:t>
        </w:r>
      </w:hyperlink>
      <w:r w:rsidR="00D45295" w:rsidRPr="000F3F64">
        <w:rPr>
          <w:bCs/>
          <w:iCs/>
        </w:rPr>
        <w:t xml:space="preserve"> iz Švedske preko svog predstavništva u Srbiji</w:t>
      </w:r>
      <w:r w:rsidR="00D45295">
        <w:rPr>
          <w:bCs/>
          <w:iCs/>
        </w:rPr>
        <w:t>,</w:t>
      </w:r>
      <w:r w:rsidR="0071532A" w:rsidRPr="000F3F64">
        <w:rPr>
          <w:bCs/>
          <w:iCs/>
        </w:rPr>
        <w:t xml:space="preserve"> </w:t>
      </w:r>
      <w:hyperlink r:id="rId12" w:history="1">
        <w:r w:rsidR="0071532A" w:rsidRPr="000F3F64">
          <w:rPr>
            <w:rStyle w:val="Hyperlink"/>
            <w:rFonts w:cstheme="minorBidi"/>
            <w:bCs/>
            <w:iCs/>
          </w:rPr>
          <w:t xml:space="preserve">Reactor – </w:t>
        </w:r>
        <w:r w:rsidR="00381119" w:rsidRPr="000F3F64">
          <w:rPr>
            <w:rStyle w:val="Hyperlink"/>
            <w:rFonts w:cstheme="minorBidi"/>
            <w:bCs/>
            <w:iCs/>
          </w:rPr>
          <w:t>Istraživanje na delu</w:t>
        </w:r>
      </w:hyperlink>
      <w:r w:rsidR="0071532A" w:rsidRPr="000F3F64">
        <w:rPr>
          <w:bCs/>
          <w:iCs/>
        </w:rPr>
        <w:t xml:space="preserve"> </w:t>
      </w:r>
      <w:r w:rsidR="00381119" w:rsidRPr="000F3F64">
        <w:rPr>
          <w:bCs/>
          <w:iCs/>
        </w:rPr>
        <w:t>iz Severne Makedonije</w:t>
      </w:r>
      <w:r w:rsidR="0071532A" w:rsidRPr="000F3F64">
        <w:rPr>
          <w:bCs/>
          <w:iCs/>
        </w:rPr>
        <w:t xml:space="preserve">, </w:t>
      </w:r>
      <w:hyperlink r:id="rId13" w:history="1">
        <w:r w:rsidR="00381119" w:rsidRPr="000F3F64">
          <w:rPr>
            <w:rStyle w:val="Hyperlink"/>
            <w:rFonts w:cstheme="minorBidi"/>
            <w:bCs/>
            <w:iCs/>
          </w:rPr>
          <w:t>Centar rodnog saveza za razvoj (GADC</w:t>
        </w:r>
        <w:r w:rsidR="0071532A" w:rsidRPr="000F3F64">
          <w:rPr>
            <w:rStyle w:val="Hyperlink"/>
            <w:rFonts w:cstheme="minorBidi"/>
            <w:bCs/>
            <w:iCs/>
          </w:rPr>
          <w:t>)</w:t>
        </w:r>
      </w:hyperlink>
      <w:r w:rsidR="0071532A" w:rsidRPr="000F3F64">
        <w:rPr>
          <w:bCs/>
          <w:iCs/>
        </w:rPr>
        <w:t xml:space="preserve"> </w:t>
      </w:r>
      <w:r w:rsidR="00381119" w:rsidRPr="000F3F64">
        <w:rPr>
          <w:bCs/>
          <w:iCs/>
        </w:rPr>
        <w:t>iz Albanije</w:t>
      </w:r>
      <w:r w:rsidR="0071532A" w:rsidRPr="000F3F64">
        <w:rPr>
          <w:bCs/>
          <w:iCs/>
        </w:rPr>
        <w:t xml:space="preserve">, </w:t>
      </w:r>
      <w:hyperlink r:id="rId14" w:history="1">
        <w:r w:rsidR="00381119" w:rsidRPr="000F3F64">
          <w:rPr>
            <w:rStyle w:val="Hyperlink"/>
            <w:rFonts w:cstheme="minorBidi"/>
            <w:bCs/>
            <w:iCs/>
          </w:rPr>
          <w:t>Helsinšk</w:t>
        </w:r>
        <w:r w:rsidR="007A511C">
          <w:rPr>
            <w:rStyle w:val="Hyperlink"/>
            <w:rFonts w:cstheme="minorBidi"/>
            <w:bCs/>
            <w:iCs/>
          </w:rPr>
          <w:t>i Parlament Građana u Banjoj Luci (HP</w:t>
        </w:r>
        <w:r w:rsidR="00381119" w:rsidRPr="000F3F64">
          <w:rPr>
            <w:rStyle w:val="Hyperlink"/>
            <w:rFonts w:cstheme="minorBidi"/>
            <w:bCs/>
            <w:iCs/>
          </w:rPr>
          <w:t>GBL</w:t>
        </w:r>
        <w:r w:rsidR="0071532A" w:rsidRPr="000F3F64">
          <w:rPr>
            <w:rStyle w:val="Hyperlink"/>
            <w:rFonts w:cstheme="minorBidi"/>
            <w:bCs/>
            <w:iCs/>
          </w:rPr>
          <w:t>)</w:t>
        </w:r>
      </w:hyperlink>
      <w:r w:rsidR="0071532A" w:rsidRPr="000F3F64">
        <w:rPr>
          <w:bCs/>
          <w:iCs/>
        </w:rPr>
        <w:t xml:space="preserve"> </w:t>
      </w:r>
      <w:r w:rsidR="00381119" w:rsidRPr="000F3F64">
        <w:rPr>
          <w:bCs/>
          <w:iCs/>
        </w:rPr>
        <w:t>iz Bosne i Hercegovine (BiH</w:t>
      </w:r>
      <w:r w:rsidR="0071532A" w:rsidRPr="000F3F64">
        <w:rPr>
          <w:bCs/>
          <w:iCs/>
        </w:rPr>
        <w:t xml:space="preserve">), </w:t>
      </w:r>
      <w:r w:rsidR="00D45295">
        <w:rPr>
          <w:bCs/>
          <w:iCs/>
        </w:rPr>
        <w:t xml:space="preserve">i </w:t>
      </w:r>
      <w:hyperlink r:id="rId15" w:history="1">
        <w:r w:rsidR="00381119" w:rsidRPr="000F3F64">
          <w:rPr>
            <w:rStyle w:val="Hyperlink"/>
            <w:rFonts w:cstheme="minorBidi"/>
            <w:bCs/>
            <w:iCs/>
          </w:rPr>
          <w:t xml:space="preserve">Centar za </w:t>
        </w:r>
        <w:r w:rsidR="00066DC7">
          <w:rPr>
            <w:rStyle w:val="Hyperlink"/>
            <w:rFonts w:cstheme="minorBidi"/>
            <w:bCs/>
            <w:iCs/>
          </w:rPr>
          <w:t>ženska prava</w:t>
        </w:r>
        <w:r w:rsidR="00381119" w:rsidRPr="000F3F64">
          <w:rPr>
            <w:rStyle w:val="Hyperlink"/>
            <w:rFonts w:cstheme="minorBidi"/>
            <w:bCs/>
            <w:iCs/>
          </w:rPr>
          <w:t xml:space="preserve"> (CŽ</w:t>
        </w:r>
        <w:r w:rsidR="00066DC7">
          <w:rPr>
            <w:rStyle w:val="Hyperlink"/>
            <w:rFonts w:cstheme="minorBidi"/>
            <w:bCs/>
            <w:iCs/>
          </w:rPr>
          <w:t>P</w:t>
        </w:r>
        <w:r w:rsidR="0071532A" w:rsidRPr="000F3F64">
          <w:rPr>
            <w:rStyle w:val="Hyperlink"/>
            <w:rFonts w:cstheme="minorBidi"/>
            <w:bCs/>
            <w:iCs/>
          </w:rPr>
          <w:t>)</w:t>
        </w:r>
      </w:hyperlink>
      <w:r w:rsidR="0071532A" w:rsidRPr="000F3F64">
        <w:rPr>
          <w:bCs/>
          <w:iCs/>
        </w:rPr>
        <w:t xml:space="preserve"> </w:t>
      </w:r>
      <w:r w:rsidR="00381119" w:rsidRPr="000F3F64">
        <w:rPr>
          <w:bCs/>
          <w:iCs/>
        </w:rPr>
        <w:t>iz Crne Gore</w:t>
      </w:r>
      <w:r w:rsidR="00D45295">
        <w:rPr>
          <w:bCs/>
          <w:iCs/>
        </w:rPr>
        <w:t>.</w:t>
      </w:r>
    </w:p>
    <w:p w14:paraId="3FC8F058" w14:textId="709F74BE" w:rsidR="00780DEF" w:rsidRPr="000F3F64" w:rsidRDefault="00780DEF" w:rsidP="00967FDE"/>
    <w:p w14:paraId="4126187A" w14:textId="47D1C300" w:rsidR="00FF3D8A" w:rsidRPr="000F3F64" w:rsidRDefault="00F71FC0" w:rsidP="00381119">
      <w:pPr>
        <w:rPr>
          <w:rFonts w:ascii="Tahoma,Times New Roman" w:eastAsia="Tahoma,Times New Roman" w:hAnsi="Tahoma,Times New Roman" w:cs="Tahoma,Times New Roman"/>
          <w:color w:val="000000" w:themeColor="text1"/>
        </w:rPr>
      </w:pPr>
      <w:r>
        <w:rPr>
          <w:rFonts w:eastAsia="Tahoma" w:cs="Tahoma"/>
          <w:color w:val="000000" w:themeColor="text1"/>
        </w:rPr>
        <w:t>Glavni cilj ov</w:t>
      </w:r>
      <w:r w:rsidR="00066DC7">
        <w:rPr>
          <w:rFonts w:eastAsia="Tahoma" w:cs="Tahoma"/>
          <w:color w:val="000000" w:themeColor="text1"/>
        </w:rPr>
        <w:t>og</w:t>
      </w:r>
      <w:r>
        <w:rPr>
          <w:rFonts w:eastAsia="Tahoma" w:cs="Tahoma"/>
          <w:color w:val="000000" w:themeColor="text1"/>
        </w:rPr>
        <w:t xml:space="preserve"> zajedničkog projekta</w:t>
      </w:r>
      <w:r w:rsidR="00381119" w:rsidRPr="000F3F64">
        <w:rPr>
          <w:rFonts w:eastAsia="Tahoma" w:cs="Tahoma"/>
          <w:color w:val="000000" w:themeColor="text1"/>
        </w:rPr>
        <w:t xml:space="preserve"> je da se osnaže različite organizacije civilnog društva (OCD) da efikasno pozivaju relevantne institucije na odgovornost za prim</w:t>
      </w:r>
      <w:r>
        <w:rPr>
          <w:rFonts w:eastAsia="Tahoma" w:cs="Tahoma"/>
          <w:color w:val="000000" w:themeColor="text1"/>
        </w:rPr>
        <w:t>j</w:t>
      </w:r>
      <w:r w:rsidR="00381119" w:rsidRPr="000F3F64">
        <w:rPr>
          <w:rFonts w:eastAsia="Tahoma" w:cs="Tahoma"/>
          <w:color w:val="000000" w:themeColor="text1"/>
        </w:rPr>
        <w:t xml:space="preserve">enu zakona protiv diskriminacije u vezi sa </w:t>
      </w:r>
      <w:r>
        <w:rPr>
          <w:rFonts w:eastAsia="Tahoma" w:cs="Tahoma"/>
          <w:color w:val="000000" w:themeColor="text1"/>
        </w:rPr>
        <w:t>ženskim radnim pravima</w:t>
      </w:r>
      <w:r w:rsidR="00381119" w:rsidRPr="000F3F64">
        <w:rPr>
          <w:rFonts w:eastAsia="Tahoma" w:cs="Tahoma"/>
          <w:color w:val="000000" w:themeColor="text1"/>
        </w:rPr>
        <w:t xml:space="preserve">. U pravcu ostvarivanja ovog cilja, očekivani </w:t>
      </w:r>
      <w:r>
        <w:rPr>
          <w:rFonts w:eastAsia="Tahoma" w:cs="Tahoma"/>
          <w:color w:val="000000" w:themeColor="text1"/>
        </w:rPr>
        <w:t>rezultati</w:t>
      </w:r>
      <w:r w:rsidR="00381119" w:rsidRPr="000F3F64">
        <w:rPr>
          <w:rFonts w:eastAsia="Tahoma" w:cs="Tahoma"/>
          <w:color w:val="000000" w:themeColor="text1"/>
        </w:rPr>
        <w:t xml:space="preserve"> obuhvataju sl</w:t>
      </w:r>
      <w:r>
        <w:rPr>
          <w:rFonts w:eastAsia="Tahoma" w:cs="Tahoma"/>
          <w:color w:val="000000" w:themeColor="text1"/>
        </w:rPr>
        <w:t>j</w:t>
      </w:r>
      <w:r w:rsidR="00381119" w:rsidRPr="000F3F64">
        <w:rPr>
          <w:rFonts w:eastAsia="Tahoma" w:cs="Tahoma"/>
          <w:color w:val="000000" w:themeColor="text1"/>
        </w:rPr>
        <w:t>edeće</w:t>
      </w:r>
      <w:r w:rsidR="00FF3D8A" w:rsidRPr="000F3F64">
        <w:rPr>
          <w:rFonts w:eastAsia="Tahoma" w:cs="Tahoma"/>
          <w:color w:val="000000" w:themeColor="text1"/>
        </w:rPr>
        <w:t xml:space="preserve">: </w:t>
      </w:r>
    </w:p>
    <w:p w14:paraId="6D85D9DB" w14:textId="77777777" w:rsidR="00FF3D8A" w:rsidRPr="000F3F64" w:rsidRDefault="00FF3D8A" w:rsidP="00FF3D8A">
      <w:pPr>
        <w:rPr>
          <w:rFonts w:eastAsia="Times New Roman" w:cs="Tahoma"/>
          <w:color w:val="000000"/>
          <w:szCs w:val="24"/>
        </w:rPr>
      </w:pPr>
    </w:p>
    <w:p w14:paraId="6D228171" w14:textId="77777777" w:rsidR="00381119" w:rsidRPr="000F3F64" w:rsidRDefault="00381119" w:rsidP="00381119">
      <w:pPr>
        <w:pStyle w:val="ListParagraph"/>
        <w:numPr>
          <w:ilvl w:val="0"/>
          <w:numId w:val="17"/>
        </w:numPr>
        <w:rPr>
          <w:rFonts w:eastAsia="Tahoma" w:cs="Tahoma"/>
          <w:color w:val="000000" w:themeColor="text1"/>
        </w:rPr>
      </w:pPr>
      <w:r w:rsidRPr="000F3F64">
        <w:rPr>
          <w:rFonts w:eastAsia="Tahoma" w:cs="Tahoma"/>
          <w:color w:val="000000" w:themeColor="text1"/>
        </w:rPr>
        <w:t>Veći uticaj OCD, kroz unapređenje njihovih kapaciteta;</w:t>
      </w:r>
    </w:p>
    <w:p w14:paraId="5FCCB1BA" w14:textId="6720A0C9" w:rsidR="00381119" w:rsidRPr="000F3F64" w:rsidRDefault="00381119" w:rsidP="00381119">
      <w:pPr>
        <w:pStyle w:val="ListParagraph"/>
        <w:numPr>
          <w:ilvl w:val="0"/>
          <w:numId w:val="17"/>
        </w:numPr>
        <w:rPr>
          <w:rFonts w:eastAsia="Tahoma" w:cs="Tahoma"/>
          <w:color w:val="000000" w:themeColor="text1"/>
        </w:rPr>
      </w:pPr>
      <w:r w:rsidRPr="000F3F64">
        <w:rPr>
          <w:rFonts w:eastAsia="Tahoma" w:cs="Tahoma"/>
          <w:color w:val="000000" w:themeColor="text1"/>
        </w:rPr>
        <w:t>Ojačana koalicija OCD kroz razm</w:t>
      </w:r>
      <w:r w:rsidR="00F71FC0">
        <w:rPr>
          <w:rFonts w:eastAsia="Tahoma" w:cs="Tahoma"/>
          <w:color w:val="000000" w:themeColor="text1"/>
        </w:rPr>
        <w:t>j</w:t>
      </w:r>
      <w:r w:rsidRPr="000F3F64">
        <w:rPr>
          <w:rFonts w:eastAsia="Tahoma" w:cs="Tahoma"/>
          <w:color w:val="000000" w:themeColor="text1"/>
        </w:rPr>
        <w:t>enu znanja i iskustva u sklopu izgradnje kapaciteta; i</w:t>
      </w:r>
    </w:p>
    <w:p w14:paraId="3ADA0555" w14:textId="00E379E0" w:rsidR="00FF3D8A" w:rsidRPr="000F3F64" w:rsidRDefault="00381119" w:rsidP="00381119">
      <w:pPr>
        <w:pStyle w:val="ListParagraph"/>
        <w:numPr>
          <w:ilvl w:val="0"/>
          <w:numId w:val="17"/>
        </w:numPr>
        <w:rPr>
          <w:rFonts w:ascii="Tahoma,Times New Roman" w:eastAsia="Tahoma,Times New Roman" w:hAnsi="Tahoma,Times New Roman" w:cs="Tahoma,Times New Roman"/>
          <w:color w:val="000000" w:themeColor="text1"/>
        </w:rPr>
      </w:pPr>
      <w:r w:rsidRPr="000F3F64">
        <w:rPr>
          <w:rFonts w:eastAsia="Tahoma" w:cs="Tahoma"/>
          <w:color w:val="000000" w:themeColor="text1"/>
        </w:rPr>
        <w:t>Unapr</w:t>
      </w:r>
      <w:r w:rsidR="00066DC7">
        <w:rPr>
          <w:rFonts w:eastAsia="Tahoma" w:cs="Tahoma"/>
          <w:color w:val="000000" w:themeColor="text1"/>
        </w:rPr>
        <w:t>ij</w:t>
      </w:r>
      <w:r w:rsidRPr="000F3F64">
        <w:rPr>
          <w:rFonts w:eastAsia="Tahoma" w:cs="Tahoma"/>
          <w:color w:val="000000" w:themeColor="text1"/>
        </w:rPr>
        <w:t xml:space="preserve">eđeno pogodno okruženje da bi OCD mogle </w:t>
      </w:r>
      <w:r w:rsidR="00066DC7">
        <w:rPr>
          <w:rFonts w:eastAsia="Tahoma" w:cs="Tahoma"/>
          <w:color w:val="000000" w:themeColor="text1"/>
        </w:rPr>
        <w:t xml:space="preserve">da </w:t>
      </w:r>
      <w:r w:rsidR="00F71FC0">
        <w:rPr>
          <w:rFonts w:eastAsia="Tahoma" w:cs="Tahoma"/>
          <w:color w:val="000000" w:themeColor="text1"/>
        </w:rPr>
        <w:t>poziva</w:t>
      </w:r>
      <w:r w:rsidR="00066DC7">
        <w:rPr>
          <w:rFonts w:eastAsia="Tahoma" w:cs="Tahoma"/>
          <w:color w:val="000000" w:themeColor="text1"/>
        </w:rPr>
        <w:t>ju</w:t>
      </w:r>
      <w:r w:rsidR="00F71FC0">
        <w:rPr>
          <w:rFonts w:eastAsia="Tahoma" w:cs="Tahoma"/>
          <w:color w:val="000000" w:themeColor="text1"/>
        </w:rPr>
        <w:t xml:space="preserve"> na odgovornost </w:t>
      </w:r>
      <w:r w:rsidRPr="000F3F64">
        <w:rPr>
          <w:rFonts w:eastAsia="Tahoma" w:cs="Tahoma"/>
          <w:color w:val="000000" w:themeColor="text1"/>
        </w:rPr>
        <w:t xml:space="preserve"> relevantne institucije</w:t>
      </w:r>
      <w:r w:rsidR="00FF3D8A" w:rsidRPr="000F3F64">
        <w:rPr>
          <w:rFonts w:eastAsia="Tahoma" w:cs="Tahoma"/>
          <w:color w:val="000000" w:themeColor="text1"/>
        </w:rPr>
        <w:t>.</w:t>
      </w:r>
    </w:p>
    <w:p w14:paraId="590B5FA0" w14:textId="77777777" w:rsidR="00FF3D8A" w:rsidRPr="000F3F64" w:rsidRDefault="00FF3D8A" w:rsidP="00FF3D8A">
      <w:pPr>
        <w:rPr>
          <w:rFonts w:eastAsia="Times New Roman" w:cs="Tahoma"/>
          <w:color w:val="000000"/>
          <w:szCs w:val="24"/>
        </w:rPr>
      </w:pPr>
    </w:p>
    <w:p w14:paraId="70888A14" w14:textId="76CD2B4B" w:rsidR="00FF3D8A" w:rsidRPr="000F3F64" w:rsidRDefault="00381119" w:rsidP="00381119">
      <w:r w:rsidRPr="000F3F64">
        <w:lastRenderedPageBreak/>
        <w:t>Prva ak</w:t>
      </w:r>
      <w:r w:rsidR="00F71FC0">
        <w:t>tivnost koju su članice Koalicije pokrenule</w:t>
      </w:r>
      <w:r w:rsidRPr="000F3F64">
        <w:t xml:space="preserve"> bila je da se izvrši istraživanje u c</w:t>
      </w:r>
      <w:r w:rsidR="00F71FC0">
        <w:t>ij</w:t>
      </w:r>
      <w:r w:rsidRPr="000F3F64">
        <w:t>elom regionu o r</w:t>
      </w:r>
      <w:r w:rsidR="007A511C">
        <w:t>odno zasnovanoj diskriminaciji u</w:t>
      </w:r>
      <w:r w:rsidRPr="000F3F64">
        <w:t xml:space="preserve"> radu da bi se bolje shvatila sv</w:t>
      </w:r>
      <w:r w:rsidR="00F71FC0">
        <w:t>ij</w:t>
      </w:r>
      <w:r w:rsidRPr="000F3F64">
        <w:t>est ljudi o takvoj diskriminaciji, njena prisutnost i institucionalna reakcija na rodno zasnovanu diskriminaciju. Istraživanje sprovedeno 2018. god</w:t>
      </w:r>
      <w:r w:rsidR="00D45295">
        <w:t>ine</w:t>
      </w:r>
      <w:r w:rsidRPr="000F3F64">
        <w:t xml:space="preserve"> obuhvatilo je </w:t>
      </w:r>
      <w:r w:rsidR="007A511C" w:rsidRPr="007A511C">
        <w:t>pregled literature</w:t>
      </w:r>
      <w:r w:rsidRPr="000F3F64">
        <w:t>; analizu pravnog okvira; elektro</w:t>
      </w:r>
      <w:r w:rsidR="00F71FC0">
        <w:t>nsko anketiranje 4.569 žena (77%) i muškaraca (23</w:t>
      </w:r>
      <w:r w:rsidRPr="000F3F64">
        <w:t>%) u regionu; kao i razgovore sa 243 predstavnika</w:t>
      </w:r>
      <w:r w:rsidR="00F71FC0">
        <w:t>/ca</w:t>
      </w:r>
      <w:r w:rsidRPr="000F3F64">
        <w:t xml:space="preserve"> različitih institucija odgovornih za r</w:t>
      </w:r>
      <w:r w:rsidR="00F71FC0">
        <w:t>j</w:t>
      </w:r>
      <w:r w:rsidRPr="000F3F64">
        <w:t>ešavanje rodno zasnovane diskriminacije</w:t>
      </w:r>
      <w:r w:rsidR="00306D6E" w:rsidRPr="000F3F64">
        <w:t xml:space="preserve">. </w:t>
      </w:r>
    </w:p>
    <w:p w14:paraId="2E6CBA91" w14:textId="77777777" w:rsidR="004C170B" w:rsidRPr="000F3F64" w:rsidRDefault="004C170B" w:rsidP="00A03400"/>
    <w:p w14:paraId="151B8E10" w14:textId="2375DA39" w:rsidR="00F13481" w:rsidRPr="000F3F64" w:rsidRDefault="00381119" w:rsidP="00A03400">
      <w:r w:rsidRPr="000F3F64">
        <w:t>Istraživanjem se došlo do zaključka da je rodno zasnovana diskriminacija u vezi sa radom glavni problem koji ometa zapošljavanje žena i dovodi do kršenja njihovih prava na rad</w:t>
      </w:r>
      <w:r w:rsidR="00303D76" w:rsidRPr="000F3F64">
        <w:t xml:space="preserve">. </w:t>
      </w:r>
      <w:r w:rsidR="00F71FC0">
        <w:rPr>
          <w:u w:val="single"/>
        </w:rPr>
        <w:t xml:space="preserve">Kandidati ovog poziva za dodjelu grant sredstava se </w:t>
      </w:r>
      <w:r w:rsidRPr="000F3F64">
        <w:rPr>
          <w:u w:val="single"/>
        </w:rPr>
        <w:t>podstiču da pročitaju i pozovu se na istraživanje kod pripreme svog pr</w:t>
      </w:r>
      <w:r w:rsidR="00F71FC0">
        <w:rPr>
          <w:u w:val="single"/>
        </w:rPr>
        <w:t>ij</w:t>
      </w:r>
      <w:r w:rsidRPr="000F3F64">
        <w:rPr>
          <w:u w:val="single"/>
        </w:rPr>
        <w:t xml:space="preserve">edloga, </w:t>
      </w:r>
      <w:r w:rsidR="00F71FC0">
        <w:rPr>
          <w:u w:val="single"/>
        </w:rPr>
        <w:t>čiji ključni nalazi i preporuke</w:t>
      </w:r>
      <w:r w:rsidRPr="000F3F64">
        <w:rPr>
          <w:u w:val="single"/>
        </w:rPr>
        <w:t xml:space="preserve"> obuhvataju sl</w:t>
      </w:r>
      <w:r w:rsidR="00F71FC0">
        <w:rPr>
          <w:u w:val="single"/>
        </w:rPr>
        <w:t>j</w:t>
      </w:r>
      <w:r w:rsidRPr="000F3F64">
        <w:rPr>
          <w:u w:val="single"/>
        </w:rPr>
        <w:t>edeće</w:t>
      </w:r>
      <w:r w:rsidR="00AD6471" w:rsidRPr="000F3F64">
        <w:rPr>
          <w:u w:val="single"/>
        </w:rPr>
        <w:t>:</w:t>
      </w:r>
      <w:r w:rsidR="00236BC3" w:rsidRPr="000F3F64">
        <w:t xml:space="preserve"> </w:t>
      </w:r>
    </w:p>
    <w:p w14:paraId="06AF69B3" w14:textId="52CD0B46" w:rsidR="00236BC3" w:rsidRPr="000F3F64" w:rsidRDefault="00236BC3" w:rsidP="00A03400"/>
    <w:tbl>
      <w:tblPr>
        <w:tblStyle w:val="GridTable41"/>
        <w:tblW w:w="0" w:type="auto"/>
        <w:tblLook w:val="04A0" w:firstRow="1" w:lastRow="0" w:firstColumn="1" w:lastColumn="0" w:noHBand="0" w:noVBand="1"/>
      </w:tblPr>
      <w:tblGrid>
        <w:gridCol w:w="5215"/>
        <w:gridCol w:w="3801"/>
      </w:tblGrid>
      <w:tr w:rsidR="007159AF" w:rsidRPr="000F3F64" w14:paraId="093CF9AE" w14:textId="77777777" w:rsidTr="00237D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15" w:type="dxa"/>
          </w:tcPr>
          <w:p w14:paraId="70884B4E" w14:textId="0674115F" w:rsidR="007159AF" w:rsidRPr="000F3F64" w:rsidRDefault="00381119" w:rsidP="00A03400">
            <w:pPr>
              <w:rPr>
                <w:sz w:val="20"/>
                <w:szCs w:val="20"/>
              </w:rPr>
            </w:pPr>
            <w:r w:rsidRPr="000F3F64">
              <w:rPr>
                <w:sz w:val="20"/>
                <w:szCs w:val="20"/>
              </w:rPr>
              <w:t>Nalaz</w:t>
            </w:r>
          </w:p>
        </w:tc>
        <w:tc>
          <w:tcPr>
            <w:tcW w:w="3801" w:type="dxa"/>
          </w:tcPr>
          <w:p w14:paraId="37BDD910" w14:textId="0A96C255" w:rsidR="007159AF" w:rsidRPr="000F3F64" w:rsidRDefault="00381119" w:rsidP="00A03400">
            <w:pPr>
              <w:cnfStyle w:val="100000000000" w:firstRow="1" w:lastRow="0" w:firstColumn="0" w:lastColumn="0" w:oddVBand="0" w:evenVBand="0" w:oddHBand="0" w:evenHBand="0" w:firstRowFirstColumn="0" w:firstRowLastColumn="0" w:lastRowFirstColumn="0" w:lastRowLastColumn="0"/>
              <w:rPr>
                <w:sz w:val="20"/>
                <w:szCs w:val="20"/>
              </w:rPr>
            </w:pPr>
            <w:r w:rsidRPr="000F3F64">
              <w:rPr>
                <w:sz w:val="20"/>
                <w:szCs w:val="20"/>
              </w:rPr>
              <w:t>Preporuka</w:t>
            </w:r>
          </w:p>
        </w:tc>
      </w:tr>
      <w:tr w:rsidR="007159AF" w:rsidRPr="000F3F64" w14:paraId="72D551DE" w14:textId="77777777" w:rsidTr="001A7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03434AE7" w14:textId="590D6317" w:rsidR="007159AF" w:rsidRPr="000F3F64" w:rsidRDefault="00381119" w:rsidP="00381119">
            <w:pPr>
              <w:rPr>
                <w:b w:val="0"/>
                <w:bCs w:val="0"/>
                <w:sz w:val="20"/>
                <w:szCs w:val="20"/>
              </w:rPr>
            </w:pPr>
            <w:r w:rsidRPr="000F3F64">
              <w:rPr>
                <w:b w:val="0"/>
                <w:bCs w:val="0"/>
                <w:sz w:val="20"/>
                <w:szCs w:val="20"/>
              </w:rPr>
              <w:t>Većina zemalja ima veoma obuhvatni pravni okvir i okvir praktične politike u vezi sa rodno zasnovanom diskriminacijom, često izrađen u skladu sa direktivama EU. Međutim, pod</w:t>
            </w:r>
            <w:r w:rsidR="00F71FC0">
              <w:rPr>
                <w:b w:val="0"/>
                <w:bCs w:val="0"/>
                <w:sz w:val="20"/>
                <w:szCs w:val="20"/>
              </w:rPr>
              <w:t>j</w:t>
            </w:r>
            <w:r w:rsidRPr="000F3F64">
              <w:rPr>
                <w:b w:val="0"/>
                <w:bCs w:val="0"/>
                <w:sz w:val="20"/>
                <w:szCs w:val="20"/>
              </w:rPr>
              <w:t>ele između nekih domaćih zakona zemalja mogu da doprinesu zabuni na sudu. Na prim</w:t>
            </w:r>
            <w:r w:rsidR="00F71FC0">
              <w:rPr>
                <w:b w:val="0"/>
                <w:bCs w:val="0"/>
                <w:sz w:val="20"/>
                <w:szCs w:val="20"/>
              </w:rPr>
              <w:t>j</w:t>
            </w:r>
            <w:r w:rsidRPr="000F3F64">
              <w:rPr>
                <w:b w:val="0"/>
                <w:bCs w:val="0"/>
                <w:sz w:val="20"/>
                <w:szCs w:val="20"/>
              </w:rPr>
              <w:t>er, neke zemlje imaju više zakona, oblika praktične politike i/ili postupaka koji se mogu prim</w:t>
            </w:r>
            <w:r w:rsidR="00F71FC0">
              <w:rPr>
                <w:b w:val="0"/>
                <w:bCs w:val="0"/>
                <w:sz w:val="20"/>
                <w:szCs w:val="20"/>
              </w:rPr>
              <w:t>ij</w:t>
            </w:r>
            <w:r w:rsidRPr="000F3F64">
              <w:rPr>
                <w:b w:val="0"/>
                <w:bCs w:val="0"/>
                <w:sz w:val="20"/>
                <w:szCs w:val="20"/>
              </w:rPr>
              <w:t>eniti za podnošenje tužbe,</w:t>
            </w:r>
            <w:r w:rsidR="006921DE">
              <w:rPr>
                <w:b w:val="0"/>
                <w:bCs w:val="0"/>
                <w:sz w:val="20"/>
                <w:szCs w:val="20"/>
              </w:rPr>
              <w:t xml:space="preserve"> </w:t>
            </w:r>
            <w:r w:rsidRPr="000F3F64">
              <w:rPr>
                <w:b w:val="0"/>
                <w:bCs w:val="0"/>
                <w:sz w:val="20"/>
                <w:szCs w:val="20"/>
              </w:rPr>
              <w:t>što može doprin</w:t>
            </w:r>
            <w:r w:rsidR="00F71FC0">
              <w:rPr>
                <w:b w:val="0"/>
                <w:bCs w:val="0"/>
                <w:sz w:val="20"/>
                <w:szCs w:val="20"/>
              </w:rPr>
              <w:t>ij</w:t>
            </w:r>
            <w:r w:rsidRPr="000F3F64">
              <w:rPr>
                <w:b w:val="0"/>
                <w:bCs w:val="0"/>
                <w:sz w:val="20"/>
                <w:szCs w:val="20"/>
              </w:rPr>
              <w:t>eti tome da žrtve dođu u zabunu u pogledu toga koja je institucija odgovorna.</w:t>
            </w:r>
          </w:p>
        </w:tc>
        <w:tc>
          <w:tcPr>
            <w:tcW w:w="3801" w:type="dxa"/>
          </w:tcPr>
          <w:p w14:paraId="479D265B" w14:textId="0C9BDC2A" w:rsidR="007159AF" w:rsidRPr="000F3F64" w:rsidRDefault="00F71FC0" w:rsidP="00263AD7">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Zalaganje za bolje usklađivanje</w:t>
            </w:r>
            <w:r w:rsidR="00381119" w:rsidRPr="000F3F64">
              <w:rPr>
                <w:sz w:val="20"/>
                <w:szCs w:val="20"/>
              </w:rPr>
              <w:t xml:space="preserve"> pravnog okvira, po potrebi. Podizanje sv</w:t>
            </w:r>
            <w:r>
              <w:rPr>
                <w:sz w:val="20"/>
                <w:szCs w:val="20"/>
              </w:rPr>
              <w:t>ij</w:t>
            </w:r>
            <w:r w:rsidR="00381119" w:rsidRPr="000F3F64">
              <w:rPr>
                <w:sz w:val="20"/>
                <w:szCs w:val="20"/>
              </w:rPr>
              <w:t>esti ljudi i institucija o postojećem pravnom okviru i tome kako prijaviti diskriminaciju.</w:t>
            </w:r>
          </w:p>
        </w:tc>
      </w:tr>
      <w:tr w:rsidR="007159AF" w:rsidRPr="000F3F64" w14:paraId="2B9D4133" w14:textId="77777777" w:rsidTr="001A75DB">
        <w:tc>
          <w:tcPr>
            <w:cnfStyle w:val="001000000000" w:firstRow="0" w:lastRow="0" w:firstColumn="1" w:lastColumn="0" w:oddVBand="0" w:evenVBand="0" w:oddHBand="0" w:evenHBand="0" w:firstRowFirstColumn="0" w:firstRowLastColumn="0" w:lastRowFirstColumn="0" w:lastRowLastColumn="0"/>
            <w:tcW w:w="5215" w:type="dxa"/>
          </w:tcPr>
          <w:p w14:paraId="7CB29633" w14:textId="3D861D05" w:rsidR="007159AF" w:rsidRPr="000F3F64" w:rsidRDefault="00381119" w:rsidP="00381119">
            <w:pPr>
              <w:rPr>
                <w:b w:val="0"/>
                <w:bCs w:val="0"/>
                <w:sz w:val="20"/>
                <w:szCs w:val="20"/>
              </w:rPr>
            </w:pPr>
            <w:r w:rsidRPr="000F3F64">
              <w:rPr>
                <w:b w:val="0"/>
                <w:bCs w:val="0"/>
                <w:sz w:val="20"/>
                <w:szCs w:val="20"/>
              </w:rPr>
              <w:t>Relevantnim institucijama je prijavljeno par slučajeva diskriminacije na osnovu roda, posebno u vezi sa radom. Ovaj nedostatak iskustva u r</w:t>
            </w:r>
            <w:r w:rsidR="00595CB3">
              <w:rPr>
                <w:b w:val="0"/>
                <w:bCs w:val="0"/>
                <w:sz w:val="20"/>
                <w:szCs w:val="20"/>
              </w:rPr>
              <w:t>j</w:t>
            </w:r>
            <w:r w:rsidRPr="000F3F64">
              <w:rPr>
                <w:b w:val="0"/>
                <w:bCs w:val="0"/>
                <w:sz w:val="20"/>
                <w:szCs w:val="20"/>
              </w:rPr>
              <w:t>ešavanju slučajeva rodno zasnovane diskriminacije zn</w:t>
            </w:r>
            <w:r w:rsidR="00595CB3">
              <w:rPr>
                <w:b w:val="0"/>
                <w:bCs w:val="0"/>
                <w:sz w:val="20"/>
                <w:szCs w:val="20"/>
              </w:rPr>
              <w:t>ači da nedostaje institucionalne prakse, kao i srodne sudske prakse</w:t>
            </w:r>
            <w:r w:rsidRPr="000F3F64">
              <w:rPr>
                <w:b w:val="0"/>
                <w:bCs w:val="0"/>
                <w:sz w:val="20"/>
                <w:szCs w:val="20"/>
              </w:rPr>
              <w:t xml:space="preserve"> u vezi sa rodno zasnovanom diskriminacijom i radom.</w:t>
            </w:r>
          </w:p>
        </w:tc>
        <w:tc>
          <w:tcPr>
            <w:tcW w:w="3801" w:type="dxa"/>
          </w:tcPr>
          <w:p w14:paraId="6A3919BC" w14:textId="1E996ED5" w:rsidR="007159AF" w:rsidRPr="000F3F64" w:rsidRDefault="00381119" w:rsidP="00263AD7">
            <w:pPr>
              <w:jc w:val="left"/>
              <w:cnfStyle w:val="000000000000" w:firstRow="0" w:lastRow="0" w:firstColumn="0" w:lastColumn="0" w:oddVBand="0" w:evenVBand="0" w:oddHBand="0" w:evenHBand="0" w:firstRowFirstColumn="0" w:firstRowLastColumn="0" w:lastRowFirstColumn="0" w:lastRowLastColumn="0"/>
              <w:rPr>
                <w:sz w:val="20"/>
                <w:szCs w:val="20"/>
              </w:rPr>
            </w:pPr>
            <w:r w:rsidRPr="000F3F64">
              <w:rPr>
                <w:sz w:val="20"/>
                <w:szCs w:val="20"/>
              </w:rPr>
              <w:t>Obezb</w:t>
            </w:r>
            <w:r w:rsidR="00595CB3">
              <w:rPr>
                <w:sz w:val="20"/>
                <w:szCs w:val="20"/>
              </w:rPr>
              <w:t>ij</w:t>
            </w:r>
            <w:r w:rsidRPr="000F3F64">
              <w:rPr>
                <w:sz w:val="20"/>
                <w:szCs w:val="20"/>
              </w:rPr>
              <w:t>editi pravnu pomoć i sav</w:t>
            </w:r>
            <w:r w:rsidR="00595CB3">
              <w:rPr>
                <w:sz w:val="20"/>
                <w:szCs w:val="20"/>
              </w:rPr>
              <w:t>j</w:t>
            </w:r>
            <w:r w:rsidRPr="000F3F64">
              <w:rPr>
                <w:sz w:val="20"/>
                <w:szCs w:val="20"/>
              </w:rPr>
              <w:t>ete da bi se ljudima dala podrška oko prijavljivanja slučajeva, u pravcu stvaranja sudske prakse i/ili dobre prakse za r</w:t>
            </w:r>
            <w:r w:rsidR="00595CB3">
              <w:rPr>
                <w:sz w:val="20"/>
                <w:szCs w:val="20"/>
              </w:rPr>
              <w:t>j</w:t>
            </w:r>
            <w:r w:rsidRPr="000F3F64">
              <w:rPr>
                <w:sz w:val="20"/>
                <w:szCs w:val="20"/>
              </w:rPr>
              <w:t>ešavanje istih slučajeva.</w:t>
            </w:r>
          </w:p>
        </w:tc>
      </w:tr>
      <w:tr w:rsidR="007159AF" w:rsidRPr="000F3F64" w14:paraId="7ABA4249" w14:textId="77777777" w:rsidTr="001A7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4ADB1DB0" w14:textId="409B38C8" w:rsidR="007159AF" w:rsidRPr="000F3F64" w:rsidRDefault="00381119" w:rsidP="00595CB3">
            <w:pPr>
              <w:rPr>
                <w:b w:val="0"/>
                <w:bCs w:val="0"/>
                <w:sz w:val="20"/>
                <w:szCs w:val="20"/>
              </w:rPr>
            </w:pPr>
            <w:r w:rsidRPr="000F3F64">
              <w:rPr>
                <w:b w:val="0"/>
                <w:bCs w:val="0"/>
                <w:sz w:val="20"/>
                <w:szCs w:val="20"/>
              </w:rPr>
              <w:t>Neke odgovorne institucije ne pos</w:t>
            </w:r>
            <w:r w:rsidR="00595CB3">
              <w:rPr>
                <w:b w:val="0"/>
                <w:bCs w:val="0"/>
                <w:sz w:val="20"/>
                <w:szCs w:val="20"/>
              </w:rPr>
              <w:t>j</w:t>
            </w:r>
            <w:r w:rsidRPr="000F3F64">
              <w:rPr>
                <w:b w:val="0"/>
                <w:bCs w:val="0"/>
                <w:sz w:val="20"/>
                <w:szCs w:val="20"/>
              </w:rPr>
              <w:t>eduju znanje i ne razu</w:t>
            </w:r>
            <w:r w:rsidR="00595CB3">
              <w:rPr>
                <w:b w:val="0"/>
                <w:bCs w:val="0"/>
                <w:sz w:val="20"/>
                <w:szCs w:val="20"/>
              </w:rPr>
              <w:t>miju</w:t>
            </w:r>
            <w:r w:rsidRPr="000F3F64">
              <w:rPr>
                <w:b w:val="0"/>
                <w:bCs w:val="0"/>
                <w:sz w:val="20"/>
                <w:szCs w:val="20"/>
              </w:rPr>
              <w:t xml:space="preserve"> koja d</w:t>
            </w:r>
            <w:r w:rsidR="00595CB3">
              <w:rPr>
                <w:b w:val="0"/>
                <w:bCs w:val="0"/>
                <w:sz w:val="20"/>
                <w:szCs w:val="20"/>
              </w:rPr>
              <w:t>j</w:t>
            </w:r>
            <w:r w:rsidRPr="000F3F64">
              <w:rPr>
                <w:b w:val="0"/>
                <w:bCs w:val="0"/>
                <w:sz w:val="20"/>
                <w:szCs w:val="20"/>
              </w:rPr>
              <w:t>ela predstavljaju rodno zasnovanu diskriminaciju.</w:t>
            </w:r>
          </w:p>
        </w:tc>
        <w:tc>
          <w:tcPr>
            <w:tcW w:w="3801" w:type="dxa"/>
          </w:tcPr>
          <w:p w14:paraId="530ED2CF" w14:textId="1DDE3510" w:rsidR="007159AF" w:rsidRPr="000F3F64" w:rsidRDefault="00381119" w:rsidP="00263AD7">
            <w:pPr>
              <w:jc w:val="left"/>
              <w:cnfStyle w:val="000000100000" w:firstRow="0" w:lastRow="0" w:firstColumn="0" w:lastColumn="0" w:oddVBand="0" w:evenVBand="0" w:oddHBand="1" w:evenHBand="0" w:firstRowFirstColumn="0" w:firstRowLastColumn="0" w:lastRowFirstColumn="0" w:lastRowLastColumn="0"/>
              <w:rPr>
                <w:sz w:val="20"/>
                <w:szCs w:val="20"/>
              </w:rPr>
            </w:pPr>
            <w:r w:rsidRPr="000F3F64">
              <w:rPr>
                <w:sz w:val="20"/>
                <w:szCs w:val="20"/>
              </w:rPr>
              <w:t>Zalaganje za institucionalizaciju programa obuke o rodno zasnovanoj diskriminaciji u vezi sa radom za odgovorne institucije, uključujući i program obuke o srodnim temama rodne ravnopravnosti i seksualnog uznemiravanja, tako da mogu bolje da prim</w:t>
            </w:r>
            <w:r w:rsidR="00595CB3">
              <w:rPr>
                <w:sz w:val="20"/>
                <w:szCs w:val="20"/>
              </w:rPr>
              <w:t>j</w:t>
            </w:r>
            <w:r w:rsidRPr="000F3F64">
              <w:rPr>
                <w:sz w:val="20"/>
                <w:szCs w:val="20"/>
              </w:rPr>
              <w:t>enjuju pravni okvir.</w:t>
            </w:r>
          </w:p>
        </w:tc>
      </w:tr>
      <w:tr w:rsidR="007159AF" w:rsidRPr="000F3F64" w14:paraId="4E964CFF" w14:textId="77777777" w:rsidTr="001A75DB">
        <w:tc>
          <w:tcPr>
            <w:cnfStyle w:val="001000000000" w:firstRow="0" w:lastRow="0" w:firstColumn="1" w:lastColumn="0" w:oddVBand="0" w:evenVBand="0" w:oddHBand="0" w:evenHBand="0" w:firstRowFirstColumn="0" w:firstRowLastColumn="0" w:lastRowFirstColumn="0" w:lastRowLastColumn="0"/>
            <w:tcW w:w="5215" w:type="dxa"/>
          </w:tcPr>
          <w:p w14:paraId="568DEAB9" w14:textId="637C2CDF" w:rsidR="007159AF" w:rsidRPr="000F3F64" w:rsidRDefault="00381119" w:rsidP="00263AD7">
            <w:pPr>
              <w:jc w:val="left"/>
              <w:rPr>
                <w:b w:val="0"/>
                <w:bCs w:val="0"/>
                <w:sz w:val="20"/>
                <w:szCs w:val="20"/>
              </w:rPr>
            </w:pPr>
            <w:r w:rsidRPr="000F3F64">
              <w:rPr>
                <w:b w:val="0"/>
                <w:bCs w:val="0"/>
                <w:sz w:val="20"/>
                <w:szCs w:val="20"/>
              </w:rPr>
              <w:t>Izgleda da je rodno zasnovana diskriminacija široko rasprostranjena, posebno u pogledu praksi zapošljavanja (npr. diskriminacioni konkursi za radna m</w:t>
            </w:r>
            <w:r w:rsidR="00595CB3">
              <w:rPr>
                <w:b w:val="0"/>
                <w:bCs w:val="0"/>
                <w:sz w:val="20"/>
                <w:szCs w:val="20"/>
              </w:rPr>
              <w:t>j</w:t>
            </w:r>
            <w:r w:rsidRPr="000F3F64">
              <w:rPr>
                <w:b w:val="0"/>
                <w:bCs w:val="0"/>
                <w:sz w:val="20"/>
                <w:szCs w:val="20"/>
              </w:rPr>
              <w:t>esta, neprikladna pitanja tokom razgovora za posao, traženje l</w:t>
            </w:r>
            <w:r w:rsidR="00595CB3">
              <w:rPr>
                <w:b w:val="0"/>
                <w:bCs w:val="0"/>
                <w:sz w:val="20"/>
                <w:szCs w:val="20"/>
              </w:rPr>
              <w:t>j</w:t>
            </w:r>
            <w:r w:rsidRPr="000F3F64">
              <w:rPr>
                <w:b w:val="0"/>
                <w:bCs w:val="0"/>
                <w:sz w:val="20"/>
                <w:szCs w:val="20"/>
              </w:rPr>
              <w:t>ekarskog uverenja da kandidat</w:t>
            </w:r>
            <w:r w:rsidR="00595CB3">
              <w:rPr>
                <w:b w:val="0"/>
                <w:bCs w:val="0"/>
                <w:sz w:val="20"/>
                <w:szCs w:val="20"/>
              </w:rPr>
              <w:t>kinja</w:t>
            </w:r>
            <w:r w:rsidRPr="000F3F64">
              <w:rPr>
                <w:b w:val="0"/>
                <w:bCs w:val="0"/>
                <w:sz w:val="20"/>
                <w:szCs w:val="20"/>
              </w:rPr>
              <w:t xml:space="preserve"> nije u drugom stanju); praksa unapređenja; kršenje prava na porodiljsko odsustvo; i seksualno uznemiravanje. Iako su ispitanici</w:t>
            </w:r>
            <w:r w:rsidR="00C169B5">
              <w:rPr>
                <w:b w:val="0"/>
                <w:bCs w:val="0"/>
                <w:sz w:val="20"/>
                <w:szCs w:val="20"/>
              </w:rPr>
              <w:t>/e</w:t>
            </w:r>
            <w:r w:rsidRPr="000F3F64">
              <w:rPr>
                <w:b w:val="0"/>
                <w:bCs w:val="0"/>
                <w:sz w:val="20"/>
                <w:szCs w:val="20"/>
              </w:rPr>
              <w:t xml:space="preserve"> u anketi obično znali da je diskriminacija nezakonita, malo njih je znalo gd</w:t>
            </w:r>
            <w:r w:rsidR="00C169B5">
              <w:rPr>
                <w:b w:val="0"/>
                <w:bCs w:val="0"/>
                <w:sz w:val="20"/>
                <w:szCs w:val="20"/>
              </w:rPr>
              <w:t>j</w:t>
            </w:r>
            <w:r w:rsidRPr="000F3F64">
              <w:rPr>
                <w:b w:val="0"/>
                <w:bCs w:val="0"/>
                <w:sz w:val="20"/>
                <w:szCs w:val="20"/>
              </w:rPr>
              <w:t>e da prijavi diskriminaciju ako se ona desi ili koje su institucije odgovorne za r</w:t>
            </w:r>
            <w:r w:rsidR="00C169B5">
              <w:rPr>
                <w:b w:val="0"/>
                <w:bCs w:val="0"/>
                <w:sz w:val="20"/>
                <w:szCs w:val="20"/>
              </w:rPr>
              <w:t>j</w:t>
            </w:r>
            <w:r w:rsidRPr="000F3F64">
              <w:rPr>
                <w:b w:val="0"/>
                <w:bCs w:val="0"/>
                <w:sz w:val="20"/>
                <w:szCs w:val="20"/>
              </w:rPr>
              <w:t>ešavanje slučajeva rodno zasnovanog nasilja. Osim toga, ljudi su imali neke zabrinutosti kada govorimo o prijavljivanju diskriminacije, uključujući i zabrinutost oko anonimnosti; bojazan od gubitka posla; dugotrajni birokratski postupci koji mogu da ih izlože riziku od obezb</w:t>
            </w:r>
            <w:r w:rsidR="00C169B5">
              <w:rPr>
                <w:b w:val="0"/>
                <w:bCs w:val="0"/>
                <w:sz w:val="20"/>
                <w:szCs w:val="20"/>
              </w:rPr>
              <w:t>j</w:t>
            </w:r>
            <w:r w:rsidRPr="000F3F64">
              <w:rPr>
                <w:b w:val="0"/>
                <w:bCs w:val="0"/>
                <w:sz w:val="20"/>
                <w:szCs w:val="20"/>
              </w:rPr>
              <w:t xml:space="preserve">eđivanja sredstava za izdržavanje; </w:t>
            </w:r>
            <w:r w:rsidR="00C169B5">
              <w:rPr>
                <w:b w:val="0"/>
                <w:bCs w:val="0"/>
                <w:sz w:val="20"/>
                <w:szCs w:val="20"/>
              </w:rPr>
              <w:lastRenderedPageBreak/>
              <w:t>P</w:t>
            </w:r>
            <w:r w:rsidRPr="000F3F64">
              <w:rPr>
                <w:b w:val="0"/>
                <w:bCs w:val="0"/>
                <w:sz w:val="20"/>
                <w:szCs w:val="20"/>
              </w:rPr>
              <w:t>oteškoće oko dokumentovanja slučajeva; i nepov</w:t>
            </w:r>
            <w:r w:rsidR="00C169B5">
              <w:rPr>
                <w:b w:val="0"/>
                <w:bCs w:val="0"/>
                <w:sz w:val="20"/>
                <w:szCs w:val="20"/>
              </w:rPr>
              <w:t>j</w:t>
            </w:r>
            <w:r w:rsidRPr="000F3F64">
              <w:rPr>
                <w:b w:val="0"/>
                <w:bCs w:val="0"/>
                <w:sz w:val="20"/>
                <w:szCs w:val="20"/>
              </w:rPr>
              <w:t>erenje prema institucijama. Ove stvari su sprečavale ljude da prijave diskriminaciju. Pravna pomoć nije dostupna mnogima.</w:t>
            </w:r>
          </w:p>
        </w:tc>
        <w:tc>
          <w:tcPr>
            <w:tcW w:w="3801" w:type="dxa"/>
          </w:tcPr>
          <w:p w14:paraId="1D728CF5" w14:textId="4582A398" w:rsidR="007159AF" w:rsidRPr="000F3F64" w:rsidRDefault="00381119" w:rsidP="00263AD7">
            <w:pPr>
              <w:jc w:val="left"/>
              <w:cnfStyle w:val="000000000000" w:firstRow="0" w:lastRow="0" w:firstColumn="0" w:lastColumn="0" w:oddVBand="0" w:evenVBand="0" w:oddHBand="0" w:evenHBand="0" w:firstRowFirstColumn="0" w:firstRowLastColumn="0" w:lastRowFirstColumn="0" w:lastRowLastColumn="0"/>
              <w:rPr>
                <w:sz w:val="20"/>
                <w:szCs w:val="20"/>
              </w:rPr>
            </w:pPr>
            <w:r w:rsidRPr="000F3F64">
              <w:rPr>
                <w:sz w:val="20"/>
                <w:szCs w:val="20"/>
              </w:rPr>
              <w:lastRenderedPageBreak/>
              <w:t>Organizovati šire kampanje za podizanje sv</w:t>
            </w:r>
            <w:r w:rsidR="00C169B5">
              <w:rPr>
                <w:sz w:val="20"/>
                <w:szCs w:val="20"/>
              </w:rPr>
              <w:t>ij</w:t>
            </w:r>
            <w:r w:rsidRPr="000F3F64">
              <w:rPr>
                <w:sz w:val="20"/>
                <w:szCs w:val="20"/>
              </w:rPr>
              <w:t xml:space="preserve">esti u različitim sektorima, zajedno sa relevantnim institucijama, OCD, sindikatima i drugim akterima o rodno zasnovanoj diskriminaciji radi </w:t>
            </w:r>
            <w:r w:rsidR="00C169B5">
              <w:rPr>
                <w:sz w:val="20"/>
                <w:szCs w:val="20"/>
              </w:rPr>
              <w:t>po</w:t>
            </w:r>
            <w:r w:rsidRPr="000F3F64">
              <w:rPr>
                <w:sz w:val="20"/>
                <w:szCs w:val="20"/>
              </w:rPr>
              <w:t>većanja znanja građana</w:t>
            </w:r>
            <w:r w:rsidR="00C169B5">
              <w:rPr>
                <w:sz w:val="20"/>
                <w:szCs w:val="20"/>
              </w:rPr>
              <w:t>/ki</w:t>
            </w:r>
            <w:r w:rsidRPr="000F3F64">
              <w:rPr>
                <w:sz w:val="20"/>
                <w:szCs w:val="20"/>
              </w:rPr>
              <w:t xml:space="preserve"> o tome kako mogu da podnesu tužbu. Obezb</w:t>
            </w:r>
            <w:r w:rsidR="00BF34A1">
              <w:rPr>
                <w:sz w:val="20"/>
                <w:szCs w:val="20"/>
              </w:rPr>
              <w:t>i</w:t>
            </w:r>
            <w:r w:rsidR="00C169B5">
              <w:rPr>
                <w:sz w:val="20"/>
                <w:szCs w:val="20"/>
              </w:rPr>
              <w:t>j</w:t>
            </w:r>
            <w:r w:rsidRPr="000F3F64">
              <w:rPr>
                <w:sz w:val="20"/>
                <w:szCs w:val="20"/>
              </w:rPr>
              <w:t>editi pravnu pomoć da bi se dala podrška ženama oko prijavljivanja slučajeva.</w:t>
            </w:r>
          </w:p>
        </w:tc>
      </w:tr>
      <w:tr w:rsidR="00CA7BA5" w:rsidRPr="000F3F64" w14:paraId="71A9270D" w14:textId="77777777" w:rsidTr="001A7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4B037744" w14:textId="2DD244D3" w:rsidR="006A20FF" w:rsidRPr="000F3F64" w:rsidRDefault="00381119" w:rsidP="00263AD7">
            <w:pPr>
              <w:jc w:val="left"/>
              <w:rPr>
                <w:b w:val="0"/>
                <w:bCs w:val="0"/>
                <w:sz w:val="20"/>
                <w:szCs w:val="20"/>
              </w:rPr>
            </w:pPr>
            <w:r w:rsidRPr="000F3F64">
              <w:rPr>
                <w:b w:val="0"/>
                <w:bCs w:val="0"/>
                <w:sz w:val="20"/>
                <w:szCs w:val="20"/>
              </w:rPr>
              <w:lastRenderedPageBreak/>
              <w:t>Članstvo i pov</w:t>
            </w:r>
            <w:r w:rsidR="00C169B5">
              <w:rPr>
                <w:b w:val="0"/>
                <w:bCs w:val="0"/>
                <w:sz w:val="20"/>
                <w:szCs w:val="20"/>
              </w:rPr>
              <w:t>j</w:t>
            </w:r>
            <w:r w:rsidRPr="000F3F64">
              <w:rPr>
                <w:b w:val="0"/>
                <w:bCs w:val="0"/>
                <w:sz w:val="20"/>
                <w:szCs w:val="20"/>
              </w:rPr>
              <w:t>erenje u sindikate je izgleda malo, kako sugerišu nalazi ankete. Iz razgovora sa predstavnicima</w:t>
            </w:r>
            <w:r w:rsidR="00C169B5">
              <w:rPr>
                <w:b w:val="0"/>
                <w:bCs w:val="0"/>
                <w:sz w:val="20"/>
                <w:szCs w:val="20"/>
              </w:rPr>
              <w:t>/ama</w:t>
            </w:r>
            <w:r w:rsidRPr="000F3F64">
              <w:rPr>
                <w:b w:val="0"/>
                <w:bCs w:val="0"/>
                <w:sz w:val="20"/>
                <w:szCs w:val="20"/>
              </w:rPr>
              <w:t xml:space="preserve"> sindikata proizlazi da malo njih ima dovoljno znanja o tome šta predstavlja rodno zasnovanu diskriminaciju.</w:t>
            </w:r>
          </w:p>
          <w:p w14:paraId="45CBC9C3" w14:textId="77777777" w:rsidR="00CA7BA5" w:rsidRPr="000F3F64" w:rsidRDefault="00CA7BA5" w:rsidP="00263AD7">
            <w:pPr>
              <w:jc w:val="left"/>
              <w:rPr>
                <w:b w:val="0"/>
                <w:bCs w:val="0"/>
                <w:sz w:val="20"/>
                <w:szCs w:val="20"/>
              </w:rPr>
            </w:pPr>
          </w:p>
        </w:tc>
        <w:tc>
          <w:tcPr>
            <w:tcW w:w="3801" w:type="dxa"/>
          </w:tcPr>
          <w:p w14:paraId="36082611" w14:textId="17C9EBF6" w:rsidR="00CA7BA5" w:rsidRPr="000F3F64" w:rsidRDefault="00381119" w:rsidP="00263AD7">
            <w:pPr>
              <w:jc w:val="left"/>
              <w:cnfStyle w:val="000000100000" w:firstRow="0" w:lastRow="0" w:firstColumn="0" w:lastColumn="0" w:oddVBand="0" w:evenVBand="0" w:oddHBand="1" w:evenHBand="0" w:firstRowFirstColumn="0" w:firstRowLastColumn="0" w:lastRowFirstColumn="0" w:lastRowLastColumn="0"/>
              <w:rPr>
                <w:sz w:val="20"/>
                <w:szCs w:val="20"/>
              </w:rPr>
            </w:pPr>
            <w:r w:rsidRPr="000F3F64">
              <w:rPr>
                <w:sz w:val="20"/>
                <w:szCs w:val="20"/>
              </w:rPr>
              <w:t>Produbiti znanje čelnika</w:t>
            </w:r>
            <w:r w:rsidR="00C169B5">
              <w:rPr>
                <w:sz w:val="20"/>
                <w:szCs w:val="20"/>
              </w:rPr>
              <w:t>/ca</w:t>
            </w:r>
            <w:r w:rsidRPr="000F3F64">
              <w:rPr>
                <w:sz w:val="20"/>
                <w:szCs w:val="20"/>
              </w:rPr>
              <w:t xml:space="preserve"> sindikata o rodno zasnovanoj diskriminaciji i tome kako može da se prijavi, tako da mogu bolje da podrže svoje članove</w:t>
            </w:r>
            <w:r w:rsidR="00C169B5">
              <w:rPr>
                <w:sz w:val="20"/>
                <w:szCs w:val="20"/>
              </w:rPr>
              <w:t>/ice</w:t>
            </w:r>
            <w:r w:rsidRPr="000F3F64">
              <w:rPr>
                <w:sz w:val="20"/>
                <w:szCs w:val="20"/>
              </w:rPr>
              <w:t xml:space="preserve"> oko podnošenja tužbe u slučaju kršenja prava na rad u vezi sa rodno zasnovanom diskriminacijom.</w:t>
            </w:r>
          </w:p>
        </w:tc>
      </w:tr>
    </w:tbl>
    <w:p w14:paraId="1F365200" w14:textId="77777777" w:rsidR="007159AF" w:rsidRPr="000F3F64" w:rsidRDefault="007159AF" w:rsidP="00A03400"/>
    <w:p w14:paraId="16C373DD" w14:textId="0C45B163" w:rsidR="00BB5098" w:rsidRPr="000F3F64" w:rsidRDefault="00381119" w:rsidP="00BB5098">
      <w:r w:rsidRPr="000F3F64">
        <w:t xml:space="preserve">Za više informacija, </w:t>
      </w:r>
      <w:r w:rsidR="00C169B5">
        <w:t>pogledati</w:t>
      </w:r>
      <w:r w:rsidRPr="000F3F64">
        <w:t xml:space="preserve"> izv</w:t>
      </w:r>
      <w:r w:rsidR="00C169B5">
        <w:t>j</w:t>
      </w:r>
      <w:r w:rsidRPr="000F3F64">
        <w:t>eštaje o rodno zasnovanoj diskriminaciji i radu za svaku od datih zemalja</w:t>
      </w:r>
      <w:r w:rsidR="00DC31A9" w:rsidRPr="000F3F64">
        <w:t>:</w:t>
      </w:r>
    </w:p>
    <w:p w14:paraId="4EF72313" w14:textId="77777777" w:rsidR="00C8496A" w:rsidRPr="000F3F64" w:rsidRDefault="00C8496A" w:rsidP="00BB5098"/>
    <w:p w14:paraId="2A7DE643" w14:textId="02B2FE68" w:rsidR="00DC31A9" w:rsidRPr="000F3F64" w:rsidRDefault="00381119" w:rsidP="00381119">
      <w:pPr>
        <w:pStyle w:val="ListParagraph"/>
        <w:numPr>
          <w:ilvl w:val="0"/>
          <w:numId w:val="14"/>
        </w:numPr>
        <w:rPr>
          <w:rStyle w:val="Hyperlink"/>
        </w:rPr>
      </w:pPr>
      <w:r w:rsidRPr="000F3F64">
        <w:t>Albanija</w:t>
      </w:r>
      <w:r w:rsidR="7860A86C" w:rsidRPr="000F3F64">
        <w:t xml:space="preserve">: </w:t>
      </w:r>
      <w:hyperlink r:id="rId16">
        <w:r w:rsidRPr="000F3F64">
          <w:rPr>
            <w:rStyle w:val="Hyperlink"/>
            <w:rFonts w:cstheme="minorBidi"/>
          </w:rPr>
          <w:t>albanski</w:t>
        </w:r>
      </w:hyperlink>
      <w:r w:rsidR="7860A86C" w:rsidRPr="000F3F64">
        <w:t xml:space="preserve">, </w:t>
      </w:r>
      <w:hyperlink r:id="rId17">
        <w:r w:rsidRPr="000F3F64">
          <w:rPr>
            <w:rStyle w:val="Hyperlink"/>
            <w:rFonts w:cstheme="minorBidi"/>
          </w:rPr>
          <w:t>engleski</w:t>
        </w:r>
      </w:hyperlink>
    </w:p>
    <w:p w14:paraId="557F48FB" w14:textId="03EFC93B" w:rsidR="00DC31A9" w:rsidRPr="000F3F64" w:rsidRDefault="00381119" w:rsidP="00DC31A9">
      <w:pPr>
        <w:pStyle w:val="ListParagraph"/>
        <w:numPr>
          <w:ilvl w:val="0"/>
          <w:numId w:val="14"/>
        </w:numPr>
      </w:pPr>
      <w:r w:rsidRPr="000F3F64">
        <w:t>Bosna i Hercegovina</w:t>
      </w:r>
      <w:r w:rsidR="00DC31A9" w:rsidRPr="000F3F64">
        <w:t xml:space="preserve">: </w:t>
      </w:r>
      <w:hyperlink r:id="rId18" w:history="1">
        <w:r w:rsidRPr="000F3F64">
          <w:rPr>
            <w:rStyle w:val="Hyperlink"/>
            <w:rFonts w:cstheme="minorBidi"/>
          </w:rPr>
          <w:t>bosanski</w:t>
        </w:r>
        <w:r w:rsidR="00DC31A9" w:rsidRPr="000F3F64">
          <w:rPr>
            <w:rStyle w:val="Hyperlink"/>
            <w:rFonts w:cstheme="minorBidi"/>
          </w:rPr>
          <w:t>/</w:t>
        </w:r>
        <w:r w:rsidRPr="000F3F64">
          <w:rPr>
            <w:rStyle w:val="Hyperlink"/>
            <w:rFonts w:cstheme="minorBidi"/>
          </w:rPr>
          <w:t>hrvatski</w:t>
        </w:r>
        <w:r w:rsidR="00DC31A9" w:rsidRPr="000F3F64">
          <w:rPr>
            <w:rStyle w:val="Hyperlink"/>
            <w:rFonts w:cstheme="minorBidi"/>
          </w:rPr>
          <w:t>/</w:t>
        </w:r>
        <w:r w:rsidRPr="000F3F64">
          <w:rPr>
            <w:rStyle w:val="Hyperlink"/>
            <w:rFonts w:cstheme="minorBidi"/>
          </w:rPr>
          <w:t>srpsk</w:t>
        </w:r>
      </w:hyperlink>
      <w:r w:rsidR="00263AD7">
        <w:rPr>
          <w:rStyle w:val="Hyperlink"/>
          <w:rFonts w:cstheme="minorBidi"/>
        </w:rPr>
        <w:t>i</w:t>
      </w:r>
      <w:r w:rsidR="00DC31A9" w:rsidRPr="000F3F64">
        <w:t xml:space="preserve">, </w:t>
      </w:r>
      <w:hyperlink r:id="rId19" w:history="1">
        <w:r w:rsidRPr="000F3F64">
          <w:rPr>
            <w:rStyle w:val="Hyperlink"/>
            <w:rFonts w:cstheme="minorBidi"/>
          </w:rPr>
          <w:t>engleski</w:t>
        </w:r>
      </w:hyperlink>
    </w:p>
    <w:p w14:paraId="2B056CDD" w14:textId="4DCF30B2" w:rsidR="002D440D" w:rsidRPr="000F3F64" w:rsidRDefault="002D440D" w:rsidP="002D440D">
      <w:pPr>
        <w:pStyle w:val="ListParagraph"/>
        <w:numPr>
          <w:ilvl w:val="0"/>
          <w:numId w:val="14"/>
        </w:numPr>
      </w:pPr>
      <w:r w:rsidRPr="000F3F64">
        <w:t xml:space="preserve">Kosovo: </w:t>
      </w:r>
      <w:hyperlink r:id="rId20" w:history="1">
        <w:r w:rsidR="00381119" w:rsidRPr="000F3F64">
          <w:rPr>
            <w:rStyle w:val="Hyperlink"/>
            <w:rFonts w:cstheme="minorBidi"/>
          </w:rPr>
          <w:t>albanski</w:t>
        </w:r>
      </w:hyperlink>
      <w:r w:rsidRPr="000F3F64">
        <w:t xml:space="preserve">, </w:t>
      </w:r>
      <w:hyperlink r:id="rId21" w:history="1">
        <w:r w:rsidR="00381119" w:rsidRPr="000F3F64">
          <w:rPr>
            <w:rStyle w:val="Hyperlink"/>
            <w:rFonts w:cstheme="minorBidi"/>
          </w:rPr>
          <w:t>srpski</w:t>
        </w:r>
      </w:hyperlink>
      <w:r w:rsidR="00211436" w:rsidRPr="000F3F64">
        <w:t xml:space="preserve">, </w:t>
      </w:r>
      <w:hyperlink r:id="rId22" w:history="1">
        <w:r w:rsidR="00381119" w:rsidRPr="000F3F64">
          <w:rPr>
            <w:rStyle w:val="Hyperlink"/>
            <w:rFonts w:cstheme="minorBidi"/>
          </w:rPr>
          <w:t>engleski</w:t>
        </w:r>
      </w:hyperlink>
    </w:p>
    <w:p w14:paraId="4DA9672F" w14:textId="14EA68BF" w:rsidR="00BB5098" w:rsidRPr="000F3F64" w:rsidRDefault="00381119" w:rsidP="00B5452E">
      <w:pPr>
        <w:pStyle w:val="ListParagraph"/>
        <w:numPr>
          <w:ilvl w:val="0"/>
          <w:numId w:val="14"/>
        </w:numPr>
      </w:pPr>
      <w:r w:rsidRPr="000F3F64">
        <w:t>Crna Gora</w:t>
      </w:r>
      <w:r w:rsidR="00DC31A9" w:rsidRPr="000F3F64">
        <w:t xml:space="preserve">: </w:t>
      </w:r>
      <w:hyperlink r:id="rId23" w:history="1">
        <w:r w:rsidRPr="000F3F64">
          <w:rPr>
            <w:rStyle w:val="Hyperlink"/>
            <w:rFonts w:cstheme="minorBidi"/>
          </w:rPr>
          <w:t>crnogorski</w:t>
        </w:r>
      </w:hyperlink>
      <w:r w:rsidR="00DC31A9" w:rsidRPr="000F3F64">
        <w:t xml:space="preserve">, </w:t>
      </w:r>
      <w:hyperlink r:id="rId24" w:history="1">
        <w:r w:rsidRPr="000F3F64">
          <w:rPr>
            <w:rStyle w:val="Hyperlink"/>
            <w:rFonts w:cstheme="minorBidi"/>
          </w:rPr>
          <w:t>engleski</w:t>
        </w:r>
      </w:hyperlink>
    </w:p>
    <w:p w14:paraId="102DDAD8" w14:textId="6C640690" w:rsidR="002D440D" w:rsidRPr="000F3F64" w:rsidRDefault="00381119" w:rsidP="002D440D">
      <w:pPr>
        <w:pStyle w:val="ListParagraph"/>
        <w:numPr>
          <w:ilvl w:val="0"/>
          <w:numId w:val="14"/>
        </w:numPr>
      </w:pPr>
      <w:r w:rsidRPr="000F3F64">
        <w:t>Severna Makedonija</w:t>
      </w:r>
      <w:r w:rsidR="002D440D" w:rsidRPr="000F3F64">
        <w:t xml:space="preserve">: </w:t>
      </w:r>
      <w:hyperlink r:id="rId25" w:history="1">
        <w:r w:rsidRPr="000F3F64">
          <w:rPr>
            <w:rStyle w:val="Hyperlink"/>
            <w:rFonts w:cstheme="minorBidi"/>
          </w:rPr>
          <w:t>makedonski</w:t>
        </w:r>
      </w:hyperlink>
      <w:r w:rsidR="002D440D" w:rsidRPr="000F3F64">
        <w:t xml:space="preserve">, </w:t>
      </w:r>
      <w:hyperlink r:id="rId26" w:history="1">
        <w:r w:rsidRPr="000F3F64">
          <w:rPr>
            <w:rStyle w:val="Hyperlink"/>
            <w:rFonts w:cstheme="minorBidi"/>
          </w:rPr>
          <w:t>albanski</w:t>
        </w:r>
      </w:hyperlink>
      <w:r w:rsidR="002D440D" w:rsidRPr="000F3F64">
        <w:t xml:space="preserve">, </w:t>
      </w:r>
      <w:hyperlink r:id="rId27" w:history="1">
        <w:r w:rsidRPr="000F3F64">
          <w:rPr>
            <w:rStyle w:val="Hyperlink"/>
            <w:rFonts w:cstheme="minorBidi"/>
          </w:rPr>
          <w:t>engleski</w:t>
        </w:r>
      </w:hyperlink>
    </w:p>
    <w:p w14:paraId="214300DF" w14:textId="73E860D4" w:rsidR="002D440D" w:rsidRPr="000F3F64" w:rsidRDefault="00381119" w:rsidP="002D440D">
      <w:pPr>
        <w:pStyle w:val="ListParagraph"/>
        <w:numPr>
          <w:ilvl w:val="0"/>
          <w:numId w:val="14"/>
        </w:numPr>
      </w:pPr>
      <w:r w:rsidRPr="000F3F64">
        <w:t>Srbija</w:t>
      </w:r>
      <w:r w:rsidR="002D440D" w:rsidRPr="000F3F64">
        <w:t xml:space="preserve">: </w:t>
      </w:r>
      <w:hyperlink r:id="rId28" w:history="1">
        <w:r w:rsidRPr="000F3F64">
          <w:rPr>
            <w:rStyle w:val="Hyperlink"/>
            <w:rFonts w:cstheme="minorBidi"/>
          </w:rPr>
          <w:t>srpski</w:t>
        </w:r>
      </w:hyperlink>
      <w:r w:rsidR="002D440D" w:rsidRPr="000F3F64">
        <w:t xml:space="preserve">, </w:t>
      </w:r>
      <w:hyperlink r:id="rId29" w:history="1">
        <w:r w:rsidRPr="000F3F64">
          <w:rPr>
            <w:rStyle w:val="Hyperlink"/>
            <w:rFonts w:cstheme="minorBidi"/>
          </w:rPr>
          <w:t>engleski</w:t>
        </w:r>
      </w:hyperlink>
    </w:p>
    <w:p w14:paraId="5D546CD2" w14:textId="08ED4D6D" w:rsidR="0084278A" w:rsidRPr="000F3F64" w:rsidRDefault="0084278A" w:rsidP="0084278A"/>
    <w:p w14:paraId="283601F0" w14:textId="245675D3" w:rsidR="000C14CD" w:rsidRPr="000F3F64" w:rsidRDefault="00381119" w:rsidP="00381119">
      <w:r w:rsidRPr="000F3F64">
        <w:t xml:space="preserve">Da bi se uzele u obzir preporuke dobijene </w:t>
      </w:r>
      <w:r w:rsidR="00C169B5">
        <w:t>ovim istraživanjem</w:t>
      </w:r>
      <w:r w:rsidRPr="000F3F64">
        <w:t>, Koalicija</w:t>
      </w:r>
      <w:r w:rsidR="00EE7EEA">
        <w:t xml:space="preserve"> iskazuje</w:t>
      </w:r>
      <w:r w:rsidRPr="000F3F64">
        <w:t xml:space="preserve"> potrebu i samim tim isplanirala je da </w:t>
      </w:r>
      <w:r w:rsidR="00C169B5">
        <w:t>usko</w:t>
      </w:r>
      <w:r w:rsidRPr="000F3F64">
        <w:t xml:space="preserve"> sarađuje sa drugim OCD u regionu. U </w:t>
      </w:r>
      <w:r w:rsidR="00EE7EEA">
        <w:t>cilju</w:t>
      </w:r>
      <w:r w:rsidRPr="000F3F64">
        <w:t xml:space="preserve"> saradnje u pravcu ostvarivanja zajedničkih ciljeva, Koalicija objavljuje ovaj </w:t>
      </w:r>
      <w:r w:rsidR="00C169B5">
        <w:t>Poziv za dodjelu grantova</w:t>
      </w:r>
      <w:r w:rsidRPr="000F3F64">
        <w:t xml:space="preserve"> za zainteresovane OCD.</w:t>
      </w:r>
    </w:p>
    <w:p w14:paraId="08E535F8" w14:textId="03FF9ACD" w:rsidR="0086234B" w:rsidRPr="000F3F64" w:rsidRDefault="00704525" w:rsidP="00704525">
      <w:pPr>
        <w:pStyle w:val="Heading1"/>
      </w:pPr>
      <w:bookmarkStart w:id="1" w:name="_Toc21527399"/>
      <w:r w:rsidRPr="000F3F64">
        <w:t xml:space="preserve">Cilj </w:t>
      </w:r>
      <w:bookmarkEnd w:id="1"/>
      <w:r w:rsidR="00C169B5">
        <w:t>POZIVA ZA DODJELU GRANTOVA</w:t>
      </w:r>
      <w:r w:rsidR="0086234B" w:rsidRPr="000F3F64">
        <w:t xml:space="preserve"> </w:t>
      </w:r>
    </w:p>
    <w:p w14:paraId="723464CA" w14:textId="1450E90F" w:rsidR="008E731F" w:rsidRPr="000F3F64" w:rsidRDefault="00704525" w:rsidP="0081177A">
      <w:r w:rsidRPr="000F3F64">
        <w:t xml:space="preserve">Cilj ovog </w:t>
      </w:r>
      <w:r w:rsidR="00C169B5">
        <w:t>Poziva za dodjelu grantova</w:t>
      </w:r>
      <w:r w:rsidRPr="000F3F64">
        <w:t xml:space="preserve"> je da se, putem podrške projektima koji ostvaruju</w:t>
      </w:r>
      <w:r w:rsidR="008E731F" w:rsidRPr="000F3F64">
        <w:t xml:space="preserve"> </w:t>
      </w:r>
      <w:hyperlink w:anchor="_Expected_results_and" w:history="1">
        <w:r w:rsidRPr="000F3F64">
          <w:rPr>
            <w:rStyle w:val="Hyperlink"/>
            <w:rFonts w:cstheme="minorBidi"/>
          </w:rPr>
          <w:t>očekivane rezultate i predložene pokazatelje</w:t>
        </w:r>
      </w:hyperlink>
      <w:r w:rsidR="008E731F" w:rsidRPr="000F3F64">
        <w:t xml:space="preserve"> </w:t>
      </w:r>
      <w:r w:rsidRPr="000F3F64">
        <w:t xml:space="preserve">ovog </w:t>
      </w:r>
      <w:r w:rsidR="00C169B5">
        <w:t>Poziva</w:t>
      </w:r>
      <w:r w:rsidRPr="000F3F64">
        <w:t xml:space="preserve">, poveća uticaj OCD, posebno grupa za prava žena i grupa iz </w:t>
      </w:r>
      <w:r w:rsidR="00C169B5">
        <w:t xml:space="preserve">lokalnih </w:t>
      </w:r>
      <w:r w:rsidRPr="000F3F64">
        <w:t>zajednica, u pozivanju relevantnih institucija na odgovornost za prim</w:t>
      </w:r>
      <w:r w:rsidR="00C169B5">
        <w:t>j</w:t>
      </w:r>
      <w:r w:rsidRPr="000F3F64">
        <w:t xml:space="preserve">enu zakona protiv diskriminacije u vezi sa </w:t>
      </w:r>
      <w:r w:rsidR="00C169B5">
        <w:t>ženskim radnim pravima</w:t>
      </w:r>
      <w:r w:rsidRPr="000F3F64">
        <w:t xml:space="preserve"> i osnaživanje</w:t>
      </w:r>
      <w:r w:rsidR="00BF34A1">
        <w:t>m</w:t>
      </w:r>
      <w:r w:rsidRPr="000F3F64">
        <w:t xml:space="preserve"> žena da traže svoja prava</w:t>
      </w:r>
      <w:r w:rsidR="008E731F" w:rsidRPr="000F3F64">
        <w:t>.</w:t>
      </w:r>
      <w:r w:rsidR="00360FBA" w:rsidRPr="000F3F64">
        <w:t xml:space="preserve"> </w:t>
      </w:r>
      <w:r w:rsidR="00C169B5">
        <w:t xml:space="preserve">Grantovima će se nastojati </w:t>
      </w:r>
      <w:r w:rsidR="00BF34A1">
        <w:t xml:space="preserve">da se </w:t>
      </w:r>
      <w:r w:rsidR="00C169B5">
        <w:t>ojača</w:t>
      </w:r>
      <w:r w:rsidR="00BF34A1">
        <w:t>ju</w:t>
      </w:r>
      <w:r w:rsidRPr="000F3F64">
        <w:t xml:space="preserve"> organizacioni i kapaciteti OCD za zalaganje.</w:t>
      </w:r>
      <w:r w:rsidR="00360FBA" w:rsidRPr="000F3F64">
        <w:t xml:space="preserve"> </w:t>
      </w:r>
    </w:p>
    <w:p w14:paraId="5C5424A3" w14:textId="6EB09846" w:rsidR="0086234B" w:rsidRPr="000F3F64" w:rsidRDefault="00704525" w:rsidP="00704525">
      <w:pPr>
        <w:pStyle w:val="Heading1"/>
      </w:pPr>
      <w:bookmarkStart w:id="2" w:name="_Expected_results_and"/>
      <w:bookmarkStart w:id="3" w:name="_Toc21527400"/>
      <w:bookmarkEnd w:id="2"/>
      <w:r w:rsidRPr="000F3F64">
        <w:t>Očekivan</w:t>
      </w:r>
      <w:r w:rsidR="00BF34A1">
        <w:t xml:space="preserve">I </w:t>
      </w:r>
      <w:r w:rsidRPr="000F3F64">
        <w:t>rezultati i predloženi pokazatelji</w:t>
      </w:r>
      <w:bookmarkEnd w:id="3"/>
    </w:p>
    <w:p w14:paraId="7627459A" w14:textId="273F1EFA" w:rsidR="0081177A" w:rsidRPr="000F3F64" w:rsidRDefault="00704525" w:rsidP="0081177A">
      <w:r w:rsidRPr="000F3F64">
        <w:t>Očekivani rezultati obuhvataju sl</w:t>
      </w:r>
      <w:r w:rsidR="00C169B5">
        <w:t>j</w:t>
      </w:r>
      <w:r w:rsidRPr="000F3F64">
        <w:t>edeće</w:t>
      </w:r>
      <w:r w:rsidR="0081177A" w:rsidRPr="000F3F64">
        <w:t>:</w:t>
      </w:r>
    </w:p>
    <w:p w14:paraId="162B43CF" w14:textId="77777777" w:rsidR="00B722A0" w:rsidRPr="000F3F64" w:rsidRDefault="00B722A0" w:rsidP="0081177A"/>
    <w:p w14:paraId="119C8AFA" w14:textId="4B8B9E9F" w:rsidR="00704525" w:rsidRPr="000F3F64" w:rsidRDefault="00704525" w:rsidP="00704525">
      <w:pPr>
        <w:pStyle w:val="ListParagraph"/>
        <w:numPr>
          <w:ilvl w:val="0"/>
          <w:numId w:val="1"/>
        </w:numPr>
      </w:pPr>
      <w:r w:rsidRPr="000F3F64">
        <w:t>Povećano i</w:t>
      </w:r>
      <w:r w:rsidR="00EE7EEA">
        <w:t xml:space="preserve"> ojačano </w:t>
      </w:r>
      <w:r w:rsidRPr="000F3F64">
        <w:t>učešće OCD u procesima odlučivanja i reformama u vezi sa pravima žena na rad;</w:t>
      </w:r>
    </w:p>
    <w:p w14:paraId="3D8C555D" w14:textId="3B942414" w:rsidR="00704525" w:rsidRPr="000F3F64" w:rsidRDefault="00704525" w:rsidP="00704525">
      <w:pPr>
        <w:pStyle w:val="ListParagraph"/>
        <w:numPr>
          <w:ilvl w:val="0"/>
          <w:numId w:val="1"/>
        </w:numPr>
      </w:pPr>
      <w:r w:rsidRPr="000F3F64">
        <w:t>Susretljivi odnosi OCD i drugih aktera oko unapređenja i produbljivanja prim</w:t>
      </w:r>
      <w:r w:rsidR="00C169B5">
        <w:t>j</w:t>
      </w:r>
      <w:r w:rsidRPr="000F3F64">
        <w:t>ene zakona protiv diskriminacije;</w:t>
      </w:r>
    </w:p>
    <w:p w14:paraId="1F93DE54" w14:textId="2CF3DA43" w:rsidR="00762F2E" w:rsidRPr="000F3F64" w:rsidRDefault="00704525" w:rsidP="00762F2E">
      <w:pPr>
        <w:pStyle w:val="ListParagraph"/>
        <w:numPr>
          <w:ilvl w:val="0"/>
          <w:numId w:val="1"/>
        </w:numPr>
      </w:pPr>
      <w:r w:rsidRPr="000F3F64">
        <w:t>Po</w:t>
      </w:r>
      <w:r w:rsidR="00336609">
        <w:t>dizanje svijesti</w:t>
      </w:r>
      <w:r w:rsidRPr="000F3F64">
        <w:t xml:space="preserve"> građana</w:t>
      </w:r>
      <w:r w:rsidR="00C169B5">
        <w:t>/ki</w:t>
      </w:r>
      <w:r w:rsidRPr="000F3F64">
        <w:t>, institucija i drugih aktera o diskriminaciji žena na radu i prilika za njeno r</w:t>
      </w:r>
      <w:r w:rsidR="006D1221">
        <w:t>j</w:t>
      </w:r>
      <w:r w:rsidRPr="000F3F64">
        <w:t>ešavanje.</w:t>
      </w:r>
    </w:p>
    <w:p w14:paraId="433B3BA0" w14:textId="781F46A9" w:rsidR="00762F2E" w:rsidRPr="000F3F64" w:rsidRDefault="00704525" w:rsidP="05B456BC">
      <w:r w:rsidRPr="000F3F64">
        <w:lastRenderedPageBreak/>
        <w:t xml:space="preserve">Pošto su ovi grantovi u okviru gore </w:t>
      </w:r>
      <w:r w:rsidR="006D1221">
        <w:t>navedenog projekta</w:t>
      </w:r>
      <w:r w:rsidRPr="000F3F64">
        <w:t xml:space="preserve"> i pošto bi trebalo da doprinesu postizanju ovih rezultata</w:t>
      </w:r>
      <w:r w:rsidR="00336609">
        <w:t>, kao i</w:t>
      </w:r>
      <w:r w:rsidRPr="000F3F64">
        <w:t xml:space="preserve"> r</w:t>
      </w:r>
      <w:r w:rsidR="006D1221">
        <w:t>j</w:t>
      </w:r>
      <w:r w:rsidRPr="000F3F64">
        <w:t>ešavanju izazova prepoznatih tokom istraživanja, preporučljivo je da kandidati</w:t>
      </w:r>
      <w:r w:rsidR="05B456BC" w:rsidRPr="000F3F64">
        <w:t xml:space="preserve"> </w:t>
      </w:r>
      <w:r w:rsidRPr="000F3F64">
        <w:rPr>
          <w:u w:val="single"/>
        </w:rPr>
        <w:t xml:space="preserve">dobro </w:t>
      </w:r>
      <w:r w:rsidRPr="00EE7EEA">
        <w:rPr>
          <w:u w:val="single"/>
        </w:rPr>
        <w:t>razmotre</w:t>
      </w:r>
      <w:r w:rsidR="05B456BC" w:rsidRPr="00EE7EEA">
        <w:t xml:space="preserve"> </w:t>
      </w:r>
      <w:r w:rsidRPr="00EE7EEA">
        <w:t>mogućnost uvođenja jednog ili više sl</w:t>
      </w:r>
      <w:r w:rsidR="006D1221" w:rsidRPr="00EE7EEA">
        <w:t>j</w:t>
      </w:r>
      <w:r w:rsidRPr="00EE7EEA">
        <w:t>edećih pokazatelja u svoj pr</w:t>
      </w:r>
      <w:r w:rsidR="006D1221" w:rsidRPr="00EE7EEA">
        <w:t>ij</w:t>
      </w:r>
      <w:r w:rsidRPr="00EE7EEA">
        <w:t>edlog i svoj logički okvir</w:t>
      </w:r>
      <w:r w:rsidR="00EE7EEA" w:rsidRPr="00EE7EEA">
        <w:t>:</w:t>
      </w:r>
    </w:p>
    <w:tbl>
      <w:tblPr>
        <w:tblpPr w:leftFromText="180" w:rightFromText="180" w:vertAnchor="text" w:horzAnchor="margin" w:tblpX="85" w:tblpY="263"/>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7"/>
        <w:gridCol w:w="2658"/>
        <w:gridCol w:w="5310"/>
      </w:tblGrid>
      <w:tr w:rsidR="00D942B8" w:rsidRPr="000F3F64" w14:paraId="0B4C9790" w14:textId="77777777" w:rsidTr="00797B42">
        <w:trPr>
          <w:tblHeader/>
        </w:trPr>
        <w:tc>
          <w:tcPr>
            <w:tcW w:w="937" w:type="dxa"/>
            <w:tcBorders>
              <w:bottom w:val="single" w:sz="4" w:space="0" w:color="auto"/>
            </w:tcBorders>
            <w:shd w:val="clear" w:color="auto" w:fill="BFBFBF"/>
          </w:tcPr>
          <w:p w14:paraId="6B6DF791" w14:textId="1302EDE6" w:rsidR="00D942B8" w:rsidRPr="000F3F64" w:rsidRDefault="00704525" w:rsidP="00797B42">
            <w:pPr>
              <w:ind w:left="-73" w:right="-106"/>
              <w:jc w:val="center"/>
              <w:rPr>
                <w:b/>
                <w:sz w:val="20"/>
              </w:rPr>
            </w:pPr>
            <w:r w:rsidRPr="000F3F64">
              <w:rPr>
                <w:b/>
                <w:sz w:val="20"/>
              </w:rPr>
              <w:t>Logika</w:t>
            </w:r>
          </w:p>
        </w:tc>
        <w:tc>
          <w:tcPr>
            <w:tcW w:w="2658" w:type="dxa"/>
            <w:tcBorders>
              <w:bottom w:val="single" w:sz="4" w:space="0" w:color="auto"/>
            </w:tcBorders>
            <w:shd w:val="clear" w:color="auto" w:fill="BFBFBF"/>
          </w:tcPr>
          <w:p w14:paraId="74BF5D26" w14:textId="41026CAB" w:rsidR="00D942B8" w:rsidRPr="000F3F64" w:rsidRDefault="00704525" w:rsidP="00797B42">
            <w:pPr>
              <w:jc w:val="center"/>
              <w:rPr>
                <w:b/>
                <w:sz w:val="20"/>
              </w:rPr>
            </w:pPr>
            <w:r w:rsidRPr="000F3F64">
              <w:rPr>
                <w:b/>
                <w:sz w:val="20"/>
              </w:rPr>
              <w:t>Lanac rezultata</w:t>
            </w:r>
          </w:p>
        </w:tc>
        <w:tc>
          <w:tcPr>
            <w:tcW w:w="5310" w:type="dxa"/>
            <w:tcBorders>
              <w:bottom w:val="single" w:sz="4" w:space="0" w:color="auto"/>
            </w:tcBorders>
            <w:shd w:val="clear" w:color="auto" w:fill="BFBFBF"/>
          </w:tcPr>
          <w:p w14:paraId="6C657529" w14:textId="54673F66" w:rsidR="00D942B8" w:rsidRPr="000F3F64" w:rsidRDefault="00704525" w:rsidP="00797B42">
            <w:pPr>
              <w:jc w:val="center"/>
              <w:rPr>
                <w:b/>
                <w:sz w:val="20"/>
              </w:rPr>
            </w:pPr>
            <w:r w:rsidRPr="000F3F64">
              <w:rPr>
                <w:b/>
                <w:sz w:val="20"/>
              </w:rPr>
              <w:t>Pokazatelji</w:t>
            </w:r>
          </w:p>
        </w:tc>
      </w:tr>
      <w:tr w:rsidR="00D942B8" w:rsidRPr="000F3F64" w14:paraId="046C39D3" w14:textId="77777777" w:rsidTr="00797B42">
        <w:trPr>
          <w:trHeight w:val="224"/>
        </w:trPr>
        <w:tc>
          <w:tcPr>
            <w:tcW w:w="937" w:type="dxa"/>
            <w:tcBorders>
              <w:bottom w:val="single" w:sz="4" w:space="0" w:color="auto"/>
            </w:tcBorders>
          </w:tcPr>
          <w:p w14:paraId="145F37EC" w14:textId="1F860D12" w:rsidR="00D942B8" w:rsidRPr="000F3F64" w:rsidRDefault="00704525" w:rsidP="00797B42">
            <w:pPr>
              <w:autoSpaceDE w:val="0"/>
              <w:autoSpaceDN w:val="0"/>
              <w:adjustRightInd w:val="0"/>
              <w:rPr>
                <w:sz w:val="20"/>
              </w:rPr>
            </w:pPr>
            <w:r w:rsidRPr="000F3F64">
              <w:rPr>
                <w:sz w:val="20"/>
              </w:rPr>
              <w:t>Uticaj</w:t>
            </w:r>
          </w:p>
        </w:tc>
        <w:tc>
          <w:tcPr>
            <w:tcW w:w="2658" w:type="dxa"/>
            <w:shd w:val="clear" w:color="auto" w:fill="auto"/>
          </w:tcPr>
          <w:p w14:paraId="23F10C96" w14:textId="2A5AF4C8" w:rsidR="00D942B8" w:rsidRPr="000F3F64" w:rsidRDefault="00704525" w:rsidP="001D759C">
            <w:pPr>
              <w:autoSpaceDE w:val="0"/>
              <w:autoSpaceDN w:val="0"/>
              <w:adjustRightInd w:val="0"/>
              <w:jc w:val="left"/>
              <w:rPr>
                <w:sz w:val="20"/>
              </w:rPr>
            </w:pPr>
            <w:r w:rsidRPr="000F3F64">
              <w:rPr>
                <w:sz w:val="20"/>
              </w:rPr>
              <w:t>Različite OCD u Jugoistočnoj Evropi osnažene su da efikasno pozivaju relevantne institucije na odgovornost za prim</w:t>
            </w:r>
            <w:r w:rsidR="001D759C">
              <w:rPr>
                <w:sz w:val="20"/>
              </w:rPr>
              <w:t>j</w:t>
            </w:r>
            <w:r w:rsidRPr="000F3F64">
              <w:rPr>
                <w:sz w:val="20"/>
              </w:rPr>
              <w:t xml:space="preserve">enu zakona protiv diskriminacije u vezi sa </w:t>
            </w:r>
            <w:r w:rsidR="001D759C">
              <w:rPr>
                <w:sz w:val="20"/>
              </w:rPr>
              <w:t>ženskim radnim pravima</w:t>
            </w:r>
            <w:r w:rsidRPr="000F3F64">
              <w:rPr>
                <w:sz w:val="20"/>
              </w:rPr>
              <w:t>.</w:t>
            </w:r>
          </w:p>
        </w:tc>
        <w:tc>
          <w:tcPr>
            <w:tcW w:w="5310" w:type="dxa"/>
            <w:shd w:val="clear" w:color="auto" w:fill="auto"/>
          </w:tcPr>
          <w:p w14:paraId="3A98C059" w14:textId="391AC9A5" w:rsidR="00704525" w:rsidRPr="000F3F64" w:rsidRDefault="00704525" w:rsidP="00704525">
            <w:pPr>
              <w:widowControl w:val="0"/>
              <w:numPr>
                <w:ilvl w:val="0"/>
                <w:numId w:val="28"/>
              </w:numPr>
              <w:tabs>
                <w:tab w:val="left" w:pos="360"/>
              </w:tabs>
              <w:autoSpaceDE w:val="0"/>
              <w:autoSpaceDN w:val="0"/>
              <w:adjustRightInd w:val="0"/>
              <w:ind w:left="162" w:hanging="162"/>
              <w:jc w:val="left"/>
              <w:rPr>
                <w:sz w:val="20"/>
              </w:rPr>
            </w:pPr>
            <w:r w:rsidRPr="000F3F64">
              <w:rPr>
                <w:sz w:val="20"/>
              </w:rPr>
              <w:t>Stepen do kog različite OCD efikasno pozivaju institucije na odgovornost za prim</w:t>
            </w:r>
            <w:r w:rsidR="001D759C">
              <w:rPr>
                <w:sz w:val="20"/>
              </w:rPr>
              <w:t>j</w:t>
            </w:r>
            <w:r w:rsidRPr="000F3F64">
              <w:rPr>
                <w:sz w:val="20"/>
              </w:rPr>
              <w:t>enu zakona protiv diskriminacije</w:t>
            </w:r>
          </w:p>
          <w:p w14:paraId="55C512B9" w14:textId="348294F8" w:rsidR="00D942B8" w:rsidRPr="000F3F64" w:rsidRDefault="00704525" w:rsidP="001D759C">
            <w:pPr>
              <w:widowControl w:val="0"/>
              <w:numPr>
                <w:ilvl w:val="0"/>
                <w:numId w:val="28"/>
              </w:numPr>
              <w:tabs>
                <w:tab w:val="left" w:pos="360"/>
              </w:tabs>
              <w:autoSpaceDE w:val="0"/>
              <w:autoSpaceDN w:val="0"/>
              <w:adjustRightInd w:val="0"/>
              <w:ind w:left="162" w:hanging="162"/>
              <w:jc w:val="left"/>
              <w:rPr>
                <w:sz w:val="20"/>
              </w:rPr>
            </w:pPr>
            <w:r w:rsidRPr="000F3F64">
              <w:rPr>
                <w:sz w:val="20"/>
              </w:rPr>
              <w:t>Relevantne institucije prave korake u pravcu bolje prim</w:t>
            </w:r>
            <w:r w:rsidR="001D759C">
              <w:rPr>
                <w:sz w:val="20"/>
              </w:rPr>
              <w:t>j</w:t>
            </w:r>
            <w:r w:rsidRPr="000F3F64">
              <w:rPr>
                <w:sz w:val="20"/>
              </w:rPr>
              <w:t xml:space="preserve">ene zakona protiv diskriminacije u vezi sa </w:t>
            </w:r>
            <w:r w:rsidR="001D759C">
              <w:rPr>
                <w:sz w:val="20"/>
              </w:rPr>
              <w:t>ženskim radnim pravima.</w:t>
            </w:r>
          </w:p>
        </w:tc>
      </w:tr>
      <w:tr w:rsidR="00D942B8" w:rsidRPr="000F3F64" w14:paraId="3857D9E1" w14:textId="77777777" w:rsidTr="00797B42">
        <w:trPr>
          <w:trHeight w:val="2120"/>
        </w:trPr>
        <w:tc>
          <w:tcPr>
            <w:tcW w:w="937" w:type="dxa"/>
            <w:tcBorders>
              <w:bottom w:val="nil"/>
            </w:tcBorders>
          </w:tcPr>
          <w:p w14:paraId="46F2F55F" w14:textId="5E6770DE" w:rsidR="00D942B8" w:rsidRPr="000F3F64" w:rsidRDefault="00704525" w:rsidP="00797B42">
            <w:pPr>
              <w:autoSpaceDE w:val="0"/>
              <w:autoSpaceDN w:val="0"/>
              <w:adjustRightInd w:val="0"/>
              <w:ind w:right="-109"/>
              <w:rPr>
                <w:sz w:val="20"/>
              </w:rPr>
            </w:pPr>
            <w:r w:rsidRPr="000F3F64">
              <w:rPr>
                <w:sz w:val="20"/>
              </w:rPr>
              <w:t>Ishod</w:t>
            </w:r>
          </w:p>
        </w:tc>
        <w:tc>
          <w:tcPr>
            <w:tcW w:w="2658" w:type="dxa"/>
            <w:tcBorders>
              <w:bottom w:val="single" w:sz="4" w:space="0" w:color="auto"/>
            </w:tcBorders>
            <w:shd w:val="clear" w:color="auto" w:fill="auto"/>
          </w:tcPr>
          <w:p w14:paraId="7DE11E87" w14:textId="77777777" w:rsidR="00704525" w:rsidRPr="000F3F64" w:rsidRDefault="00704525" w:rsidP="00704525">
            <w:pPr>
              <w:autoSpaceDE w:val="0"/>
              <w:autoSpaceDN w:val="0"/>
              <w:adjustRightInd w:val="0"/>
              <w:jc w:val="left"/>
              <w:rPr>
                <w:sz w:val="20"/>
              </w:rPr>
            </w:pPr>
            <w:r w:rsidRPr="000F3F64">
              <w:rPr>
                <w:sz w:val="20"/>
              </w:rPr>
              <w:t>Is1.</w:t>
            </w:r>
          </w:p>
          <w:p w14:paraId="71BC0D4F" w14:textId="62E6ADF7" w:rsidR="00D942B8" w:rsidRPr="000F3F64" w:rsidRDefault="00704525" w:rsidP="00704525">
            <w:pPr>
              <w:autoSpaceDE w:val="0"/>
              <w:autoSpaceDN w:val="0"/>
              <w:adjustRightInd w:val="0"/>
              <w:jc w:val="left"/>
              <w:rPr>
                <w:sz w:val="20"/>
              </w:rPr>
            </w:pPr>
            <w:r w:rsidRPr="000F3F64">
              <w:rPr>
                <w:sz w:val="20"/>
              </w:rPr>
              <w:t>Povećan uticaj OCD, posebno grupa za prava žena i grupa iz zajednice, u pogledu pozivanja relevantnih institucija na odgovornost za prim</w:t>
            </w:r>
            <w:r w:rsidR="001D759C">
              <w:rPr>
                <w:sz w:val="20"/>
              </w:rPr>
              <w:t>j</w:t>
            </w:r>
            <w:r w:rsidRPr="000F3F64">
              <w:rPr>
                <w:sz w:val="20"/>
              </w:rPr>
              <w:t>enu zakona protiv diskriminacije u vezi sa pravima žena na rad i osnaživanje</w:t>
            </w:r>
            <w:r w:rsidR="00336609">
              <w:rPr>
                <w:sz w:val="20"/>
              </w:rPr>
              <w:t>m</w:t>
            </w:r>
            <w:r w:rsidRPr="000F3F64">
              <w:rPr>
                <w:sz w:val="20"/>
              </w:rPr>
              <w:t xml:space="preserve"> žena da traže svoja prava.</w:t>
            </w:r>
          </w:p>
        </w:tc>
        <w:tc>
          <w:tcPr>
            <w:tcW w:w="5310" w:type="dxa"/>
            <w:tcBorders>
              <w:bottom w:val="single" w:sz="4" w:space="0" w:color="auto"/>
            </w:tcBorders>
            <w:shd w:val="clear" w:color="auto" w:fill="auto"/>
          </w:tcPr>
          <w:p w14:paraId="56577AB2" w14:textId="475983F7" w:rsidR="00D942B8" w:rsidRPr="000F3F64" w:rsidRDefault="00D942B8" w:rsidP="00704525">
            <w:pPr>
              <w:widowControl w:val="0"/>
              <w:numPr>
                <w:ilvl w:val="0"/>
                <w:numId w:val="28"/>
              </w:numPr>
              <w:autoSpaceDE w:val="0"/>
              <w:autoSpaceDN w:val="0"/>
              <w:adjustRightInd w:val="0"/>
              <w:ind w:left="162" w:hanging="162"/>
              <w:jc w:val="left"/>
              <w:rPr>
                <w:sz w:val="20"/>
              </w:rPr>
            </w:pPr>
            <w:r w:rsidRPr="000F3F64">
              <w:rPr>
                <w:sz w:val="20"/>
              </w:rPr>
              <w:t xml:space="preserve"># </w:t>
            </w:r>
            <w:r w:rsidR="00704525" w:rsidRPr="000F3F64">
              <w:rPr>
                <w:sz w:val="20"/>
              </w:rPr>
              <w:t>prom</w:t>
            </w:r>
            <w:r w:rsidR="001D759C">
              <w:rPr>
                <w:sz w:val="20"/>
              </w:rPr>
              <w:t>j</w:t>
            </w:r>
            <w:r w:rsidR="00704525" w:rsidRPr="000F3F64">
              <w:rPr>
                <w:sz w:val="20"/>
              </w:rPr>
              <w:t>ena</w:t>
            </w:r>
            <w:r w:rsidRPr="000F3F64">
              <w:rPr>
                <w:rStyle w:val="FootnoteReference"/>
                <w:sz w:val="20"/>
              </w:rPr>
              <w:footnoteReference w:id="2"/>
            </w:r>
            <w:r w:rsidRPr="000F3F64">
              <w:rPr>
                <w:sz w:val="20"/>
              </w:rPr>
              <w:t xml:space="preserve"> </w:t>
            </w:r>
            <w:r w:rsidR="00704525" w:rsidRPr="000F3F64">
              <w:rPr>
                <w:sz w:val="20"/>
              </w:rPr>
              <w:t>koji nastane zahvaljujući zalaganju različitih OCD</w:t>
            </w:r>
          </w:p>
          <w:p w14:paraId="750AE730" w14:textId="77777777" w:rsidR="00D942B8" w:rsidRPr="000F3F64" w:rsidRDefault="00D942B8" w:rsidP="00704525">
            <w:pPr>
              <w:autoSpaceDE w:val="0"/>
              <w:autoSpaceDN w:val="0"/>
              <w:adjustRightInd w:val="0"/>
              <w:ind w:left="162" w:hanging="162"/>
              <w:rPr>
                <w:sz w:val="20"/>
              </w:rPr>
            </w:pPr>
          </w:p>
          <w:p w14:paraId="3E540530" w14:textId="48ECD135" w:rsidR="00D942B8" w:rsidRPr="000F3F64" w:rsidRDefault="00D942B8" w:rsidP="00EE7EEA">
            <w:pPr>
              <w:widowControl w:val="0"/>
              <w:numPr>
                <w:ilvl w:val="0"/>
                <w:numId w:val="28"/>
              </w:numPr>
              <w:autoSpaceDE w:val="0"/>
              <w:autoSpaceDN w:val="0"/>
              <w:adjustRightInd w:val="0"/>
              <w:ind w:left="162" w:hanging="162"/>
              <w:jc w:val="left"/>
              <w:rPr>
                <w:sz w:val="20"/>
              </w:rPr>
            </w:pPr>
            <w:r w:rsidRPr="000F3F64">
              <w:rPr>
                <w:sz w:val="20"/>
              </w:rPr>
              <w:t xml:space="preserve"># </w:t>
            </w:r>
            <w:r w:rsidR="00704525" w:rsidRPr="000F3F64">
              <w:rPr>
                <w:sz w:val="20"/>
              </w:rPr>
              <w:t>slučajev</w:t>
            </w:r>
            <w:r w:rsidR="00336609">
              <w:rPr>
                <w:sz w:val="20"/>
              </w:rPr>
              <w:t>a</w:t>
            </w:r>
            <w:r w:rsidR="00704525" w:rsidRPr="000F3F64">
              <w:rPr>
                <w:sz w:val="20"/>
              </w:rPr>
              <w:t xml:space="preserve"> protiv diskriminacije pokrenutih pred relevantnim institucijama </w:t>
            </w:r>
          </w:p>
        </w:tc>
      </w:tr>
      <w:tr w:rsidR="00D942B8" w:rsidRPr="000F3F64" w14:paraId="79F4C9DA" w14:textId="77777777" w:rsidTr="00797B42">
        <w:trPr>
          <w:trHeight w:val="854"/>
        </w:trPr>
        <w:tc>
          <w:tcPr>
            <w:tcW w:w="937" w:type="dxa"/>
            <w:tcBorders>
              <w:top w:val="nil"/>
              <w:bottom w:val="nil"/>
            </w:tcBorders>
          </w:tcPr>
          <w:p w14:paraId="1D4E659B" w14:textId="77777777" w:rsidR="00D942B8" w:rsidRPr="000F3F64" w:rsidRDefault="00D942B8" w:rsidP="00797B42">
            <w:pPr>
              <w:autoSpaceDE w:val="0"/>
              <w:autoSpaceDN w:val="0"/>
              <w:adjustRightInd w:val="0"/>
              <w:rPr>
                <w:sz w:val="20"/>
              </w:rPr>
            </w:pPr>
          </w:p>
        </w:tc>
        <w:tc>
          <w:tcPr>
            <w:tcW w:w="2658" w:type="dxa"/>
            <w:tcBorders>
              <w:bottom w:val="single" w:sz="4" w:space="0" w:color="auto"/>
            </w:tcBorders>
            <w:shd w:val="clear" w:color="auto" w:fill="auto"/>
          </w:tcPr>
          <w:p w14:paraId="639CAF1E" w14:textId="28EC753A" w:rsidR="00D942B8" w:rsidRPr="000F3F64" w:rsidRDefault="00704525" w:rsidP="00704525">
            <w:pPr>
              <w:autoSpaceDE w:val="0"/>
              <w:autoSpaceDN w:val="0"/>
              <w:adjustRightInd w:val="0"/>
              <w:jc w:val="left"/>
              <w:rPr>
                <w:sz w:val="20"/>
              </w:rPr>
            </w:pPr>
            <w:r w:rsidRPr="000F3F64">
              <w:rPr>
                <w:sz w:val="20"/>
              </w:rPr>
              <w:t>Is2. Postojeća koalicija OCD ojačana na regionalnom i nivou EU</w:t>
            </w:r>
          </w:p>
        </w:tc>
        <w:tc>
          <w:tcPr>
            <w:tcW w:w="5310" w:type="dxa"/>
            <w:tcBorders>
              <w:bottom w:val="single" w:sz="4" w:space="0" w:color="auto"/>
            </w:tcBorders>
            <w:shd w:val="clear" w:color="auto" w:fill="auto"/>
          </w:tcPr>
          <w:p w14:paraId="0CF6FA80" w14:textId="4022C967" w:rsidR="00D942B8" w:rsidRPr="000F3F64" w:rsidRDefault="00704525" w:rsidP="00704525">
            <w:pPr>
              <w:widowControl w:val="0"/>
              <w:numPr>
                <w:ilvl w:val="0"/>
                <w:numId w:val="28"/>
              </w:numPr>
              <w:autoSpaceDE w:val="0"/>
              <w:autoSpaceDN w:val="0"/>
              <w:adjustRightInd w:val="0"/>
              <w:ind w:left="162" w:hanging="162"/>
              <w:jc w:val="left"/>
              <w:rPr>
                <w:sz w:val="20"/>
              </w:rPr>
            </w:pPr>
            <w:r w:rsidRPr="000F3F64">
              <w:rPr>
                <w:sz w:val="20"/>
              </w:rPr>
              <w:t>Povećani indeks oc</w:t>
            </w:r>
            <w:r w:rsidR="007F31D1">
              <w:rPr>
                <w:sz w:val="20"/>
              </w:rPr>
              <w:t>j</w:t>
            </w:r>
            <w:r w:rsidRPr="000F3F64">
              <w:rPr>
                <w:sz w:val="20"/>
              </w:rPr>
              <w:t>ene za Proc</w:t>
            </w:r>
            <w:r w:rsidR="007F31D1">
              <w:rPr>
                <w:sz w:val="20"/>
              </w:rPr>
              <w:t>j</w:t>
            </w:r>
            <w:r w:rsidRPr="000F3F64">
              <w:rPr>
                <w:sz w:val="20"/>
              </w:rPr>
              <w:t>enu kapaciteta organizacije i zalaganja (PKOZ)</w:t>
            </w:r>
            <w:r w:rsidR="00D942B8" w:rsidRPr="000F3F64">
              <w:rPr>
                <w:sz w:val="20"/>
              </w:rPr>
              <w:t>),</w:t>
            </w:r>
            <w:r w:rsidR="00D942B8" w:rsidRPr="000F3F64">
              <w:rPr>
                <w:rStyle w:val="FootnoteReference"/>
                <w:sz w:val="20"/>
              </w:rPr>
              <w:footnoteReference w:id="3"/>
            </w:r>
            <w:r w:rsidR="00D942B8" w:rsidRPr="000F3F64">
              <w:rPr>
                <w:sz w:val="20"/>
              </w:rPr>
              <w:t xml:space="preserve"> </w:t>
            </w:r>
            <w:r w:rsidRPr="000F3F64">
              <w:t xml:space="preserve"> </w:t>
            </w:r>
            <w:r w:rsidRPr="000F3F64">
              <w:rPr>
                <w:sz w:val="20"/>
              </w:rPr>
              <w:t>koji pokazuje da je koalicija ojačana zahvaljujući kapacitetu OCD za zalaganje</w:t>
            </w:r>
            <w:r w:rsidR="00D942B8" w:rsidRPr="000F3F64">
              <w:rPr>
                <w:sz w:val="20"/>
              </w:rPr>
              <w:t xml:space="preserve">. </w:t>
            </w:r>
            <w:r w:rsidRPr="000F3F64">
              <w:t xml:space="preserve"> </w:t>
            </w:r>
            <w:r w:rsidR="007F31D1">
              <w:rPr>
                <w:i/>
                <w:iCs/>
                <w:sz w:val="20"/>
              </w:rPr>
              <w:t>Napomena: P</w:t>
            </w:r>
            <w:r w:rsidRPr="000F3F64">
              <w:rPr>
                <w:i/>
                <w:iCs/>
                <w:sz w:val="20"/>
              </w:rPr>
              <w:t xml:space="preserve">otrebno za svakog kandidata za grant. </w:t>
            </w:r>
            <w:r w:rsidRPr="000F3F64">
              <w:t xml:space="preserve"> </w:t>
            </w:r>
            <w:r w:rsidRPr="000F3F64">
              <w:rPr>
                <w:i/>
                <w:iCs/>
                <w:sz w:val="20"/>
              </w:rPr>
              <w:t>Za više informacija vidi dol</w:t>
            </w:r>
            <w:r w:rsidR="00336609">
              <w:rPr>
                <w:i/>
                <w:iCs/>
                <w:sz w:val="20"/>
              </w:rPr>
              <w:t>j</w:t>
            </w:r>
            <w:r w:rsidRPr="000F3F64">
              <w:rPr>
                <w:i/>
                <w:iCs/>
                <w:sz w:val="20"/>
              </w:rPr>
              <w:t>e.</w:t>
            </w:r>
          </w:p>
        </w:tc>
      </w:tr>
      <w:tr w:rsidR="00D942B8" w:rsidRPr="000F3F64" w14:paraId="623B1C89" w14:textId="77777777" w:rsidTr="00797B42">
        <w:trPr>
          <w:trHeight w:val="782"/>
        </w:trPr>
        <w:tc>
          <w:tcPr>
            <w:tcW w:w="937" w:type="dxa"/>
            <w:tcBorders>
              <w:top w:val="nil"/>
              <w:bottom w:val="single" w:sz="4" w:space="0" w:color="auto"/>
            </w:tcBorders>
          </w:tcPr>
          <w:p w14:paraId="3EF0A9BB" w14:textId="77777777" w:rsidR="00D942B8" w:rsidRPr="000F3F64" w:rsidRDefault="00D942B8" w:rsidP="00797B42">
            <w:pPr>
              <w:autoSpaceDE w:val="0"/>
              <w:autoSpaceDN w:val="0"/>
              <w:adjustRightInd w:val="0"/>
              <w:rPr>
                <w:sz w:val="20"/>
              </w:rPr>
            </w:pPr>
          </w:p>
        </w:tc>
        <w:tc>
          <w:tcPr>
            <w:tcW w:w="2658" w:type="dxa"/>
            <w:tcBorders>
              <w:bottom w:val="single" w:sz="4" w:space="0" w:color="auto"/>
            </w:tcBorders>
            <w:shd w:val="clear" w:color="auto" w:fill="auto"/>
          </w:tcPr>
          <w:p w14:paraId="31AC3663" w14:textId="26725C76" w:rsidR="00D942B8" w:rsidRPr="000F3F64" w:rsidRDefault="00704525" w:rsidP="00704525">
            <w:pPr>
              <w:autoSpaceDE w:val="0"/>
              <w:autoSpaceDN w:val="0"/>
              <w:adjustRightInd w:val="0"/>
              <w:jc w:val="left"/>
              <w:rPr>
                <w:sz w:val="20"/>
              </w:rPr>
            </w:pPr>
            <w:r w:rsidRPr="000F3F64">
              <w:rPr>
                <w:sz w:val="20"/>
              </w:rPr>
              <w:t>Is3. Unapr</w:t>
            </w:r>
            <w:r w:rsidR="00336609">
              <w:rPr>
                <w:sz w:val="20"/>
              </w:rPr>
              <w:t>ij</w:t>
            </w:r>
            <w:r w:rsidRPr="000F3F64">
              <w:rPr>
                <w:sz w:val="20"/>
              </w:rPr>
              <w:t>eđeno pogodno okruženje da bi OCD mogle da relevantne institucije pozivaju na odgovornost.</w:t>
            </w:r>
          </w:p>
        </w:tc>
        <w:tc>
          <w:tcPr>
            <w:tcW w:w="5310" w:type="dxa"/>
            <w:tcBorders>
              <w:bottom w:val="single" w:sz="4" w:space="0" w:color="auto"/>
            </w:tcBorders>
            <w:shd w:val="clear" w:color="auto" w:fill="auto"/>
          </w:tcPr>
          <w:p w14:paraId="7DC74F53" w14:textId="247953D2" w:rsidR="00D942B8" w:rsidRPr="000F3F64" w:rsidRDefault="00704525" w:rsidP="00704525">
            <w:pPr>
              <w:widowControl w:val="0"/>
              <w:numPr>
                <w:ilvl w:val="0"/>
                <w:numId w:val="28"/>
              </w:numPr>
              <w:autoSpaceDE w:val="0"/>
              <w:autoSpaceDN w:val="0"/>
              <w:adjustRightInd w:val="0"/>
              <w:ind w:left="162" w:hanging="162"/>
              <w:jc w:val="left"/>
              <w:rPr>
                <w:sz w:val="20"/>
              </w:rPr>
            </w:pPr>
            <w:r w:rsidRPr="000F3F64">
              <w:rPr>
                <w:sz w:val="20"/>
              </w:rPr>
              <w:t># postupaka relevantnih institucija (npr. nacionalni mehanizmi za rodnu ravnopravnost, zaštitnici građana, inspektorati itd.), posebno saradnika</w:t>
            </w:r>
            <w:r w:rsidR="007F31D1">
              <w:rPr>
                <w:sz w:val="20"/>
              </w:rPr>
              <w:t>/ca</w:t>
            </w:r>
            <w:r w:rsidRPr="000F3F64">
              <w:rPr>
                <w:sz w:val="20"/>
              </w:rPr>
              <w:t>, koji podržavaju napore OCD da se omogući prim</w:t>
            </w:r>
            <w:r w:rsidR="007F31D1">
              <w:rPr>
                <w:sz w:val="20"/>
              </w:rPr>
              <w:t>j</w:t>
            </w:r>
            <w:r w:rsidRPr="000F3F64">
              <w:rPr>
                <w:sz w:val="20"/>
              </w:rPr>
              <w:t>ena zakona protiv diskriminacije</w:t>
            </w:r>
          </w:p>
        </w:tc>
      </w:tr>
      <w:tr w:rsidR="00797B42" w:rsidRPr="000F3F64" w14:paraId="2292BBC4" w14:textId="77777777" w:rsidTr="00797B42">
        <w:tc>
          <w:tcPr>
            <w:tcW w:w="937" w:type="dxa"/>
            <w:tcBorders>
              <w:bottom w:val="nil"/>
            </w:tcBorders>
            <w:shd w:val="clear" w:color="auto" w:fill="FFFFFF"/>
          </w:tcPr>
          <w:p w14:paraId="10C29781" w14:textId="5AA16BC6" w:rsidR="00D942B8" w:rsidRPr="000F3F64" w:rsidRDefault="00704525" w:rsidP="00797B42">
            <w:pPr>
              <w:autoSpaceDE w:val="0"/>
              <w:autoSpaceDN w:val="0"/>
              <w:adjustRightInd w:val="0"/>
              <w:rPr>
                <w:sz w:val="20"/>
              </w:rPr>
            </w:pPr>
            <w:r w:rsidRPr="000F3F64">
              <w:rPr>
                <w:sz w:val="20"/>
              </w:rPr>
              <w:t>Rezultat</w:t>
            </w:r>
          </w:p>
        </w:tc>
        <w:tc>
          <w:tcPr>
            <w:tcW w:w="2658" w:type="dxa"/>
            <w:shd w:val="clear" w:color="auto" w:fill="FFFFFF"/>
          </w:tcPr>
          <w:p w14:paraId="143ADA47" w14:textId="2DF83A28" w:rsidR="00D942B8" w:rsidRPr="000F3F64" w:rsidRDefault="00704525" w:rsidP="007F31D1">
            <w:pPr>
              <w:autoSpaceDE w:val="0"/>
              <w:autoSpaceDN w:val="0"/>
              <w:adjustRightInd w:val="0"/>
              <w:jc w:val="left"/>
              <w:rPr>
                <w:sz w:val="20"/>
              </w:rPr>
            </w:pPr>
            <w:r w:rsidRPr="000F3F64">
              <w:rPr>
                <w:sz w:val="20"/>
              </w:rPr>
              <w:t xml:space="preserve">Re 1.1. Povećano i popravljeno učešće OCD u procesima odlučivanja i reformama u vezi sa </w:t>
            </w:r>
            <w:r w:rsidR="007F31D1">
              <w:rPr>
                <w:sz w:val="20"/>
              </w:rPr>
              <w:t>ženskim radnim pravima</w:t>
            </w:r>
            <w:r w:rsidRPr="000F3F64">
              <w:rPr>
                <w:sz w:val="20"/>
              </w:rPr>
              <w:t>.</w:t>
            </w:r>
          </w:p>
        </w:tc>
        <w:tc>
          <w:tcPr>
            <w:tcW w:w="5310" w:type="dxa"/>
            <w:shd w:val="clear" w:color="auto" w:fill="FFFFFF"/>
          </w:tcPr>
          <w:p w14:paraId="34900D1C" w14:textId="23BA9512" w:rsidR="00704525" w:rsidRPr="000F3F64" w:rsidRDefault="00704525" w:rsidP="00704525">
            <w:pPr>
              <w:widowControl w:val="0"/>
              <w:numPr>
                <w:ilvl w:val="0"/>
                <w:numId w:val="28"/>
              </w:numPr>
              <w:autoSpaceDE w:val="0"/>
              <w:autoSpaceDN w:val="0"/>
              <w:adjustRightInd w:val="0"/>
              <w:ind w:left="162" w:hanging="162"/>
              <w:jc w:val="left"/>
              <w:rPr>
                <w:sz w:val="20"/>
              </w:rPr>
            </w:pPr>
            <w:r w:rsidRPr="000F3F64">
              <w:rPr>
                <w:sz w:val="20"/>
              </w:rPr>
              <w:t xml:space="preserve"># različitih OCD koje učestvuju u različitim inicijativama zalaganja, procesima odlučivanja i reformama u vezi sa </w:t>
            </w:r>
            <w:r w:rsidR="007F31D1">
              <w:rPr>
                <w:sz w:val="20"/>
              </w:rPr>
              <w:t>ženskim radnim pravima</w:t>
            </w:r>
            <w:r w:rsidRPr="000F3F64">
              <w:rPr>
                <w:sz w:val="20"/>
              </w:rPr>
              <w:t>, pod</w:t>
            </w:r>
            <w:r w:rsidR="007F31D1">
              <w:rPr>
                <w:sz w:val="20"/>
              </w:rPr>
              <w:t>ij</w:t>
            </w:r>
            <w:r w:rsidRPr="000F3F64">
              <w:rPr>
                <w:sz w:val="20"/>
              </w:rPr>
              <w:t>eljeno prema lokaciji OCD, zadatku/fokusu i rodu lidera OCD</w:t>
            </w:r>
          </w:p>
          <w:p w14:paraId="1DCB3E24" w14:textId="7A384C8A" w:rsidR="00704525" w:rsidRPr="000F3F64" w:rsidRDefault="00704525" w:rsidP="00704525">
            <w:pPr>
              <w:widowControl w:val="0"/>
              <w:numPr>
                <w:ilvl w:val="0"/>
                <w:numId w:val="28"/>
              </w:numPr>
              <w:autoSpaceDE w:val="0"/>
              <w:autoSpaceDN w:val="0"/>
              <w:adjustRightInd w:val="0"/>
              <w:ind w:left="162" w:hanging="162"/>
              <w:jc w:val="left"/>
              <w:rPr>
                <w:i/>
                <w:iCs/>
                <w:sz w:val="20"/>
              </w:rPr>
            </w:pPr>
            <w:r w:rsidRPr="000F3F64">
              <w:rPr>
                <w:sz w:val="20"/>
              </w:rPr>
              <w:t>% realizovanih planova za razvoj kapaciteta (PRK), koji pokazuje da je unapr</w:t>
            </w:r>
            <w:r w:rsidR="007F31D1">
              <w:rPr>
                <w:sz w:val="20"/>
              </w:rPr>
              <w:t>ij</w:t>
            </w:r>
            <w:r w:rsidRPr="000F3F64">
              <w:rPr>
                <w:sz w:val="20"/>
              </w:rPr>
              <w:t>eđen kapacitet organizacije i zalaganja</w:t>
            </w:r>
            <w:r w:rsidR="00D942B8" w:rsidRPr="000F3F64">
              <w:rPr>
                <w:sz w:val="20"/>
              </w:rPr>
              <w:t>.</w:t>
            </w:r>
            <w:r w:rsidR="00D942B8" w:rsidRPr="000F3F64">
              <w:rPr>
                <w:i/>
                <w:iCs/>
                <w:sz w:val="20"/>
              </w:rPr>
              <w:t xml:space="preserve"> </w:t>
            </w:r>
            <w:r w:rsidRPr="000F3F64">
              <w:t xml:space="preserve"> </w:t>
            </w:r>
            <w:r w:rsidR="007F31D1">
              <w:rPr>
                <w:i/>
                <w:iCs/>
                <w:sz w:val="20"/>
              </w:rPr>
              <w:t>Napomena: P</w:t>
            </w:r>
            <w:r w:rsidRPr="000F3F64">
              <w:rPr>
                <w:i/>
                <w:iCs/>
                <w:sz w:val="20"/>
              </w:rPr>
              <w:t>otrebno za svakog kandidata za grant.</w:t>
            </w:r>
          </w:p>
          <w:p w14:paraId="63893A69" w14:textId="3C216607" w:rsidR="00D942B8" w:rsidRPr="000F3F64" w:rsidRDefault="00704525" w:rsidP="00704525">
            <w:pPr>
              <w:widowControl w:val="0"/>
              <w:numPr>
                <w:ilvl w:val="0"/>
                <w:numId w:val="28"/>
              </w:numPr>
              <w:autoSpaceDE w:val="0"/>
              <w:autoSpaceDN w:val="0"/>
              <w:adjustRightInd w:val="0"/>
              <w:ind w:left="162" w:hanging="162"/>
              <w:jc w:val="left"/>
              <w:rPr>
                <w:sz w:val="20"/>
              </w:rPr>
            </w:pPr>
            <w:r w:rsidRPr="000F3F64">
              <w:rPr>
                <w:i/>
                <w:iCs/>
                <w:sz w:val="20"/>
              </w:rPr>
              <w:t>Za više informacija vidi</w:t>
            </w:r>
            <w:r w:rsidR="00336609">
              <w:rPr>
                <w:i/>
                <w:iCs/>
                <w:sz w:val="20"/>
              </w:rPr>
              <w:t xml:space="preserve"> dolje.</w:t>
            </w:r>
          </w:p>
        </w:tc>
      </w:tr>
      <w:tr w:rsidR="00AD277E" w:rsidRPr="000F3F64" w14:paraId="5381F27E" w14:textId="77777777" w:rsidTr="001B443A">
        <w:tc>
          <w:tcPr>
            <w:tcW w:w="937" w:type="dxa"/>
            <w:tcBorders>
              <w:top w:val="nil"/>
              <w:bottom w:val="nil"/>
            </w:tcBorders>
            <w:shd w:val="clear" w:color="auto" w:fill="FFFFFF"/>
          </w:tcPr>
          <w:p w14:paraId="723A1E13" w14:textId="77777777" w:rsidR="00AD277E" w:rsidRPr="000F3F64" w:rsidRDefault="00AD277E" w:rsidP="00AD277E">
            <w:pPr>
              <w:autoSpaceDE w:val="0"/>
              <w:autoSpaceDN w:val="0"/>
              <w:adjustRightInd w:val="0"/>
              <w:rPr>
                <w:sz w:val="20"/>
              </w:rPr>
            </w:pPr>
          </w:p>
        </w:tc>
        <w:tc>
          <w:tcPr>
            <w:tcW w:w="2658" w:type="dxa"/>
            <w:shd w:val="clear" w:color="auto" w:fill="FFFFFF"/>
          </w:tcPr>
          <w:p w14:paraId="3AA0B0DE" w14:textId="24B792D2" w:rsidR="00AD277E" w:rsidRPr="000F3F64" w:rsidRDefault="00704525" w:rsidP="00704525">
            <w:pPr>
              <w:autoSpaceDE w:val="0"/>
              <w:autoSpaceDN w:val="0"/>
              <w:adjustRightInd w:val="0"/>
              <w:jc w:val="left"/>
              <w:rPr>
                <w:sz w:val="20"/>
              </w:rPr>
            </w:pPr>
            <w:r w:rsidRPr="000F3F64">
              <w:rPr>
                <w:sz w:val="20"/>
              </w:rPr>
              <w:t>Re 2.2. Susretljivi odnosi OCD i drugih aktera oko unapređenja i produbljivanja prim</w:t>
            </w:r>
            <w:r w:rsidR="007F31D1">
              <w:rPr>
                <w:sz w:val="20"/>
              </w:rPr>
              <w:t>j</w:t>
            </w:r>
            <w:r w:rsidRPr="000F3F64">
              <w:rPr>
                <w:sz w:val="20"/>
              </w:rPr>
              <w:t xml:space="preserve">ene </w:t>
            </w:r>
            <w:r w:rsidRPr="000F3F64">
              <w:rPr>
                <w:sz w:val="20"/>
              </w:rPr>
              <w:lastRenderedPageBreak/>
              <w:t>zakona protiv diskriminacije.</w:t>
            </w:r>
          </w:p>
        </w:tc>
        <w:tc>
          <w:tcPr>
            <w:tcW w:w="5310" w:type="dxa"/>
            <w:shd w:val="clear" w:color="auto" w:fill="FFFFFF"/>
          </w:tcPr>
          <w:p w14:paraId="2EE878E9" w14:textId="2CED3FDB" w:rsidR="00704525" w:rsidRPr="000F3F64" w:rsidRDefault="00704525" w:rsidP="00704525">
            <w:pPr>
              <w:widowControl w:val="0"/>
              <w:numPr>
                <w:ilvl w:val="0"/>
                <w:numId w:val="28"/>
              </w:numPr>
              <w:autoSpaceDE w:val="0"/>
              <w:autoSpaceDN w:val="0"/>
              <w:adjustRightInd w:val="0"/>
              <w:ind w:left="162" w:hanging="162"/>
              <w:jc w:val="left"/>
              <w:rPr>
                <w:sz w:val="20"/>
              </w:rPr>
            </w:pPr>
            <w:r w:rsidRPr="000F3F64">
              <w:rPr>
                <w:sz w:val="20"/>
              </w:rPr>
              <w:lastRenderedPageBreak/>
              <w:t># sastanaka održanih između OCD i drugih aktera radi planiranja i zajedničkog zalaganja za prim</w:t>
            </w:r>
            <w:r w:rsidR="007F31D1">
              <w:rPr>
                <w:sz w:val="20"/>
              </w:rPr>
              <w:t>j</w:t>
            </w:r>
            <w:r w:rsidRPr="000F3F64">
              <w:rPr>
                <w:sz w:val="20"/>
              </w:rPr>
              <w:t>enu zakona protiv diskriminacije</w:t>
            </w:r>
          </w:p>
          <w:p w14:paraId="4F06D0B8" w14:textId="53F09361" w:rsidR="00AD277E" w:rsidRPr="000F3F64" w:rsidRDefault="00704525" w:rsidP="00704525">
            <w:pPr>
              <w:widowControl w:val="0"/>
              <w:numPr>
                <w:ilvl w:val="0"/>
                <w:numId w:val="28"/>
              </w:numPr>
              <w:autoSpaceDE w:val="0"/>
              <w:autoSpaceDN w:val="0"/>
              <w:adjustRightInd w:val="0"/>
              <w:ind w:left="162" w:hanging="162"/>
              <w:jc w:val="left"/>
              <w:rPr>
                <w:sz w:val="20"/>
              </w:rPr>
            </w:pPr>
            <w:r w:rsidRPr="000F3F64">
              <w:rPr>
                <w:sz w:val="20"/>
              </w:rPr>
              <w:t xml:space="preserve"># zajedničkih inicijativa zalaganja oko kojih su </w:t>
            </w:r>
            <w:r w:rsidRPr="000F3F64">
              <w:rPr>
                <w:sz w:val="20"/>
              </w:rPr>
              <w:lastRenderedPageBreak/>
              <w:t>sarađivale OCD i drugi akteri.</w:t>
            </w:r>
            <w:r w:rsidR="00AD277E" w:rsidRPr="000F3F64">
              <w:rPr>
                <w:sz w:val="20"/>
              </w:rPr>
              <w:t xml:space="preserve"> </w:t>
            </w:r>
          </w:p>
        </w:tc>
      </w:tr>
      <w:tr w:rsidR="00DC4ACE" w:rsidRPr="000F3F64" w14:paraId="6A0B9862" w14:textId="77777777" w:rsidTr="001B443A">
        <w:tc>
          <w:tcPr>
            <w:tcW w:w="937" w:type="dxa"/>
            <w:tcBorders>
              <w:top w:val="nil"/>
              <w:bottom w:val="nil"/>
            </w:tcBorders>
            <w:shd w:val="clear" w:color="auto" w:fill="FFFFFF"/>
          </w:tcPr>
          <w:p w14:paraId="3B40A8D6" w14:textId="77777777" w:rsidR="00DC4ACE" w:rsidRPr="000F3F64" w:rsidRDefault="00DC4ACE" w:rsidP="00DC4ACE">
            <w:pPr>
              <w:autoSpaceDE w:val="0"/>
              <w:autoSpaceDN w:val="0"/>
              <w:adjustRightInd w:val="0"/>
              <w:rPr>
                <w:sz w:val="20"/>
              </w:rPr>
            </w:pPr>
          </w:p>
        </w:tc>
        <w:tc>
          <w:tcPr>
            <w:tcW w:w="2658" w:type="dxa"/>
            <w:shd w:val="clear" w:color="auto" w:fill="FFFFFF"/>
          </w:tcPr>
          <w:p w14:paraId="3A99E426" w14:textId="1EB86243" w:rsidR="00DC4ACE" w:rsidRPr="000F3F64" w:rsidRDefault="00704525" w:rsidP="00704525">
            <w:pPr>
              <w:autoSpaceDE w:val="0"/>
              <w:autoSpaceDN w:val="0"/>
              <w:adjustRightInd w:val="0"/>
              <w:jc w:val="left"/>
              <w:rPr>
                <w:sz w:val="20"/>
              </w:rPr>
            </w:pPr>
            <w:r w:rsidRPr="000F3F64">
              <w:rPr>
                <w:sz w:val="20"/>
              </w:rPr>
              <w:t>Re 3.1. Veća dostupnost sudske prakse, zahvaljujući istraživanju i strateškim parnicama.</w:t>
            </w:r>
          </w:p>
        </w:tc>
        <w:tc>
          <w:tcPr>
            <w:tcW w:w="5310" w:type="dxa"/>
            <w:shd w:val="clear" w:color="auto" w:fill="FFFFFF"/>
          </w:tcPr>
          <w:p w14:paraId="3CD24771" w14:textId="2DFBE5BA" w:rsidR="00DC4ACE" w:rsidRPr="000F3F64" w:rsidRDefault="00704525" w:rsidP="00704525">
            <w:pPr>
              <w:widowControl w:val="0"/>
              <w:numPr>
                <w:ilvl w:val="0"/>
                <w:numId w:val="28"/>
              </w:numPr>
              <w:autoSpaceDE w:val="0"/>
              <w:autoSpaceDN w:val="0"/>
              <w:adjustRightInd w:val="0"/>
              <w:ind w:left="162" w:hanging="162"/>
              <w:jc w:val="left"/>
              <w:rPr>
                <w:sz w:val="20"/>
              </w:rPr>
            </w:pPr>
            <w:r w:rsidRPr="000F3F64">
              <w:rPr>
                <w:sz w:val="20"/>
              </w:rPr>
              <w:t>Postojeći slučajevi protiv diskriminacije dokumentovani i javno raspoloživi</w:t>
            </w:r>
          </w:p>
        </w:tc>
      </w:tr>
      <w:tr w:rsidR="00DC4ACE" w:rsidRPr="000F3F64" w14:paraId="4D6EC2C7" w14:textId="77777777" w:rsidTr="001B443A">
        <w:tc>
          <w:tcPr>
            <w:tcW w:w="937" w:type="dxa"/>
            <w:tcBorders>
              <w:top w:val="nil"/>
            </w:tcBorders>
            <w:shd w:val="clear" w:color="auto" w:fill="FFFFFF"/>
          </w:tcPr>
          <w:p w14:paraId="59E1DBBD" w14:textId="77777777" w:rsidR="00DC4ACE" w:rsidRPr="000F3F64" w:rsidRDefault="00DC4ACE" w:rsidP="00DC4ACE">
            <w:pPr>
              <w:autoSpaceDE w:val="0"/>
              <w:autoSpaceDN w:val="0"/>
              <w:adjustRightInd w:val="0"/>
              <w:rPr>
                <w:sz w:val="20"/>
              </w:rPr>
            </w:pPr>
          </w:p>
        </w:tc>
        <w:tc>
          <w:tcPr>
            <w:tcW w:w="2658" w:type="dxa"/>
            <w:shd w:val="clear" w:color="auto" w:fill="FFFFFF"/>
          </w:tcPr>
          <w:p w14:paraId="48B7D054" w14:textId="4A86F6EA" w:rsidR="00DC4ACE" w:rsidRPr="000F3F64" w:rsidRDefault="00704525" w:rsidP="00704525">
            <w:pPr>
              <w:autoSpaceDE w:val="0"/>
              <w:autoSpaceDN w:val="0"/>
              <w:adjustRightInd w:val="0"/>
              <w:jc w:val="left"/>
              <w:rPr>
                <w:sz w:val="20"/>
              </w:rPr>
            </w:pPr>
            <w:r w:rsidRPr="000F3F64">
              <w:rPr>
                <w:sz w:val="20"/>
              </w:rPr>
              <w:t>Re 3.2. Po</w:t>
            </w:r>
            <w:r w:rsidR="00336609">
              <w:rPr>
                <w:sz w:val="20"/>
              </w:rPr>
              <w:t>dizanje</w:t>
            </w:r>
            <w:r w:rsidRPr="000F3F64">
              <w:rPr>
                <w:sz w:val="20"/>
              </w:rPr>
              <w:t xml:space="preserve"> </w:t>
            </w:r>
            <w:r w:rsidR="00336609">
              <w:rPr>
                <w:sz w:val="20"/>
              </w:rPr>
              <w:t>svijesti</w:t>
            </w:r>
            <w:r w:rsidRPr="000F3F64">
              <w:rPr>
                <w:sz w:val="20"/>
              </w:rPr>
              <w:t xml:space="preserve"> kod građana</w:t>
            </w:r>
            <w:r w:rsidR="007F31D1">
              <w:rPr>
                <w:sz w:val="20"/>
              </w:rPr>
              <w:t>/ki</w:t>
            </w:r>
            <w:r w:rsidRPr="000F3F64">
              <w:rPr>
                <w:sz w:val="20"/>
              </w:rPr>
              <w:t>, institucija i drugih aktera o diskriminaciji žena na radu i prilika za njeno rešavanje.</w:t>
            </w:r>
          </w:p>
        </w:tc>
        <w:tc>
          <w:tcPr>
            <w:tcW w:w="5310" w:type="dxa"/>
            <w:shd w:val="clear" w:color="auto" w:fill="FFFFFF"/>
          </w:tcPr>
          <w:p w14:paraId="5DF80235" w14:textId="06C31CEB" w:rsidR="00704525" w:rsidRPr="000F3F64" w:rsidRDefault="00704525" w:rsidP="00704525">
            <w:pPr>
              <w:widowControl w:val="0"/>
              <w:numPr>
                <w:ilvl w:val="0"/>
                <w:numId w:val="28"/>
              </w:numPr>
              <w:autoSpaceDE w:val="0"/>
              <w:autoSpaceDN w:val="0"/>
              <w:adjustRightInd w:val="0"/>
              <w:ind w:left="162" w:hanging="162"/>
              <w:jc w:val="left"/>
              <w:rPr>
                <w:sz w:val="20"/>
              </w:rPr>
            </w:pPr>
            <w:r w:rsidRPr="000F3F64">
              <w:rPr>
                <w:sz w:val="20"/>
              </w:rPr>
              <w:t># puta koliko su mediji izv</w:t>
            </w:r>
            <w:r w:rsidR="007F31D1">
              <w:rPr>
                <w:sz w:val="20"/>
              </w:rPr>
              <w:t>j</w:t>
            </w:r>
            <w:r w:rsidRPr="000F3F64">
              <w:rPr>
                <w:sz w:val="20"/>
              </w:rPr>
              <w:t>eštavali o stvarima u vezi sa diskriminacijom žena na rad</w:t>
            </w:r>
            <w:r w:rsidR="007F31D1">
              <w:rPr>
                <w:sz w:val="20"/>
              </w:rPr>
              <w:t xml:space="preserve">u i slučajevima diskriminacije </w:t>
            </w:r>
          </w:p>
          <w:p w14:paraId="6B9EFD78" w14:textId="578D303C" w:rsidR="00DC4ACE" w:rsidRPr="000F3F64" w:rsidRDefault="00704525" w:rsidP="007F31D1">
            <w:pPr>
              <w:widowControl w:val="0"/>
              <w:numPr>
                <w:ilvl w:val="0"/>
                <w:numId w:val="28"/>
              </w:numPr>
              <w:autoSpaceDE w:val="0"/>
              <w:autoSpaceDN w:val="0"/>
              <w:adjustRightInd w:val="0"/>
              <w:ind w:left="162" w:hanging="162"/>
              <w:jc w:val="left"/>
              <w:rPr>
                <w:sz w:val="20"/>
              </w:rPr>
            </w:pPr>
            <w:r w:rsidRPr="000F3F64">
              <w:rPr>
                <w:sz w:val="20"/>
              </w:rPr>
              <w:t># skupova sa akterima radi podizanja svesti</w:t>
            </w:r>
          </w:p>
        </w:tc>
      </w:tr>
    </w:tbl>
    <w:p w14:paraId="4953F342" w14:textId="36768794" w:rsidR="006923DD" w:rsidRPr="000F3F64" w:rsidRDefault="006923DD" w:rsidP="00D506CA"/>
    <w:p w14:paraId="2D379144" w14:textId="5D422F6D" w:rsidR="00AD277E" w:rsidRPr="000F3F64" w:rsidRDefault="00704525" w:rsidP="00704525">
      <w:pPr>
        <w:pStyle w:val="Heading2"/>
      </w:pPr>
      <w:bookmarkStart w:id="4" w:name="_Capacity_Development_Opportunities"/>
      <w:bookmarkStart w:id="5" w:name="_Toc21527401"/>
      <w:bookmarkEnd w:id="4"/>
      <w:r w:rsidRPr="000F3F64">
        <w:t>Prilike za razvoj kapaciteta</w:t>
      </w:r>
      <w:bookmarkEnd w:id="5"/>
    </w:p>
    <w:p w14:paraId="32EF012A" w14:textId="36BB3DAF" w:rsidR="00B24FE9" w:rsidRPr="000F3F64" w:rsidRDefault="00704525" w:rsidP="00704525">
      <w:pPr>
        <w:rPr>
          <w:rFonts w:ascii="Tahoma,Times New Roman" w:eastAsia="Tahoma,Times New Roman" w:hAnsi="Tahoma,Times New Roman" w:cs="Tahoma,Times New Roman"/>
          <w:color w:val="000000" w:themeColor="text1"/>
        </w:rPr>
      </w:pPr>
      <w:r w:rsidRPr="000F3F64">
        <w:t>Korisnicima granta će biti obezb</w:t>
      </w:r>
      <w:r w:rsidR="00336609">
        <w:t>i</w:t>
      </w:r>
      <w:r w:rsidR="007F31D1">
        <w:t>j</w:t>
      </w:r>
      <w:r w:rsidRPr="000F3F64">
        <w:t>eđena prilagođena podrška u pravcu postizanja gore navedenih ciljeva i rezultata, posebno Rezultata 2. i Rezultata 1.1. Prvo, svaki izabrani kandidat za grant prolazi kroz proc</w:t>
      </w:r>
      <w:r w:rsidR="007F31D1">
        <w:t>j</w:t>
      </w:r>
      <w:r w:rsidRPr="000F3F64">
        <w:t>enu kapaciteta organizacije i zalaganja (PKOZ)</w:t>
      </w:r>
      <w:r w:rsidR="000F28BE" w:rsidRPr="000F3F64">
        <w:rPr>
          <w:rFonts w:ascii="Tahoma,Times New Roman" w:eastAsia="Tahoma,Times New Roman" w:hAnsi="Tahoma,Times New Roman" w:cs="Tahoma,Times New Roman"/>
          <w:color w:val="000000" w:themeColor="text1"/>
        </w:rPr>
        <w:t>.</w:t>
      </w:r>
      <w:r w:rsidR="000F28BE" w:rsidRPr="000F3F64">
        <w:rPr>
          <w:rStyle w:val="FootnoteReference"/>
          <w:rFonts w:ascii="Tahoma,Times New Roman" w:eastAsia="Tahoma,Times New Roman" w:hAnsi="Tahoma,Times New Roman" w:cs="Tahoma,Times New Roman"/>
          <w:color w:val="000000" w:themeColor="text1"/>
        </w:rPr>
        <w:footnoteReference w:id="4"/>
      </w:r>
      <w:r w:rsidR="000F28BE" w:rsidRPr="000F3F64">
        <w:rPr>
          <w:rFonts w:ascii="Tahoma,Times New Roman" w:eastAsia="Tahoma,Times New Roman" w:hAnsi="Tahoma,Times New Roman" w:cs="Tahoma,Times New Roman"/>
          <w:color w:val="000000" w:themeColor="text1"/>
        </w:rPr>
        <w:t xml:space="preserve"> </w:t>
      </w:r>
      <w:r w:rsidRPr="000F3F64">
        <w:rPr>
          <w:rFonts w:ascii="Tahoma,Times New Roman" w:eastAsia="Tahoma,Times New Roman" w:hAnsi="Tahoma,Times New Roman" w:cs="Tahoma,Times New Roman"/>
          <w:color w:val="000000" w:themeColor="text1"/>
        </w:rPr>
        <w:t>Jednodnevna proc</w:t>
      </w:r>
      <w:r w:rsidR="007F31D1">
        <w:rPr>
          <w:rFonts w:ascii="Tahoma,Times New Roman" w:eastAsia="Tahoma,Times New Roman" w:hAnsi="Tahoma,Times New Roman" w:cs="Tahoma,Times New Roman"/>
          <w:color w:val="000000" w:themeColor="text1"/>
        </w:rPr>
        <w:t>j</w:t>
      </w:r>
      <w:r w:rsidRPr="000F3F64">
        <w:rPr>
          <w:rFonts w:ascii="Tahoma,Times New Roman" w:eastAsia="Tahoma,Times New Roman" w:hAnsi="Tahoma,Times New Roman" w:cs="Tahoma,Times New Roman"/>
          <w:color w:val="000000" w:themeColor="text1"/>
        </w:rPr>
        <w:t>ena će se upotr</w:t>
      </w:r>
      <w:r w:rsidR="007F31D1">
        <w:rPr>
          <w:rFonts w:ascii="Tahoma,Times New Roman" w:eastAsia="Tahoma,Times New Roman" w:hAnsi="Tahoma,Times New Roman" w:cs="Tahoma,Times New Roman"/>
          <w:color w:val="000000" w:themeColor="text1"/>
        </w:rPr>
        <w:t>ij</w:t>
      </w:r>
      <w:r w:rsidRPr="000F3F64">
        <w:rPr>
          <w:rFonts w:ascii="Tahoma,Times New Roman" w:eastAsia="Tahoma,Times New Roman" w:hAnsi="Tahoma,Times New Roman" w:cs="Tahoma,Times New Roman"/>
          <w:color w:val="000000" w:themeColor="text1"/>
        </w:rPr>
        <w:t>ebiti za utvrđivanje organizacionih prednosti, kao i prilika za unapređenje njihovih kapaciteta. Na osnovu ove proc</w:t>
      </w:r>
      <w:r w:rsidR="007F31D1">
        <w:rPr>
          <w:rFonts w:ascii="Tahoma,Times New Roman" w:eastAsia="Tahoma,Times New Roman" w:hAnsi="Tahoma,Times New Roman" w:cs="Tahoma,Times New Roman"/>
          <w:color w:val="000000" w:themeColor="text1"/>
        </w:rPr>
        <w:t>j</w:t>
      </w:r>
      <w:r w:rsidRPr="000F3F64">
        <w:rPr>
          <w:rFonts w:ascii="Tahoma,Times New Roman" w:eastAsia="Tahoma,Times New Roman" w:hAnsi="Tahoma,Times New Roman" w:cs="Tahoma,Times New Roman"/>
          <w:color w:val="000000" w:themeColor="text1"/>
        </w:rPr>
        <w:t>ene, od organizacija će se zatražiti da izrade jednostavan plan za razvoj kapaciteta koji mogu da realizuju tokom svoje inicijative, a u cilju unapređenja svojih kapaciteta. Organizac</w:t>
      </w:r>
      <w:r w:rsidR="007F31D1">
        <w:rPr>
          <w:rFonts w:ascii="Tahoma,Times New Roman" w:eastAsia="Tahoma,Times New Roman" w:hAnsi="Tahoma,Times New Roman" w:cs="Tahoma,Times New Roman"/>
          <w:color w:val="000000" w:themeColor="text1"/>
        </w:rPr>
        <w:t>ije su podstaknute da izdvoje di</w:t>
      </w:r>
      <w:r w:rsidRPr="000F3F64">
        <w:rPr>
          <w:rFonts w:ascii="Tahoma,Times New Roman" w:eastAsia="Tahoma,Times New Roman" w:hAnsi="Tahoma,Times New Roman" w:cs="Tahoma,Times New Roman"/>
          <w:color w:val="000000" w:themeColor="text1"/>
        </w:rPr>
        <w:t>o resursa iz pr</w:t>
      </w:r>
      <w:r w:rsidR="007F31D1">
        <w:rPr>
          <w:rFonts w:ascii="Tahoma,Times New Roman" w:eastAsia="Tahoma,Times New Roman" w:hAnsi="Tahoma,Times New Roman" w:cs="Tahoma,Times New Roman"/>
          <w:color w:val="000000" w:themeColor="text1"/>
        </w:rPr>
        <w:t>ij</w:t>
      </w:r>
      <w:r w:rsidRPr="000F3F64">
        <w:rPr>
          <w:rFonts w:ascii="Tahoma,Times New Roman" w:eastAsia="Tahoma,Times New Roman" w:hAnsi="Tahoma,Times New Roman" w:cs="Tahoma,Times New Roman"/>
          <w:color w:val="000000" w:themeColor="text1"/>
        </w:rPr>
        <w:t>edloga budžeta za ovo, i možda će na raspolaganju biti i određeni stručnjaci</w:t>
      </w:r>
      <w:r w:rsidR="007F31D1">
        <w:rPr>
          <w:rFonts w:ascii="Tahoma,Times New Roman" w:eastAsia="Tahoma,Times New Roman" w:hAnsi="Tahoma,Times New Roman" w:cs="Tahoma,Times New Roman"/>
          <w:color w:val="000000" w:themeColor="text1"/>
        </w:rPr>
        <w:t>/kinje</w:t>
      </w:r>
      <w:r w:rsidRPr="000F3F64">
        <w:rPr>
          <w:rFonts w:ascii="Tahoma,Times New Roman" w:eastAsia="Tahoma,Times New Roman" w:hAnsi="Tahoma,Times New Roman" w:cs="Tahoma,Times New Roman"/>
          <w:color w:val="000000" w:themeColor="text1"/>
        </w:rPr>
        <w:t>, na osnovu utvrđenih potreba. Svaka podrška biće u vezi sa planiranim aktivnostima. Propratna PKOZ biće izvršena na kraju ove aktivnosti da bi se proc</w:t>
      </w:r>
      <w:r w:rsidR="007F31D1">
        <w:rPr>
          <w:rFonts w:ascii="Tahoma,Times New Roman" w:eastAsia="Tahoma,Times New Roman" w:hAnsi="Tahoma,Times New Roman" w:cs="Tahoma,Times New Roman"/>
          <w:color w:val="000000" w:themeColor="text1"/>
        </w:rPr>
        <w:t>ij</w:t>
      </w:r>
      <w:r w:rsidRPr="000F3F64">
        <w:rPr>
          <w:rFonts w:ascii="Tahoma,Times New Roman" w:eastAsia="Tahoma,Times New Roman" w:hAnsi="Tahoma,Times New Roman" w:cs="Tahoma,Times New Roman"/>
          <w:color w:val="000000" w:themeColor="text1"/>
        </w:rPr>
        <w:t xml:space="preserve">enilo da li je vremenom došlo do </w:t>
      </w:r>
      <w:r w:rsidR="001D759C">
        <w:rPr>
          <w:rFonts w:ascii="Tahoma,Times New Roman" w:eastAsia="Tahoma,Times New Roman" w:hAnsi="Tahoma,Times New Roman" w:cs="Tahoma,Times New Roman"/>
          <w:color w:val="000000" w:themeColor="text1"/>
        </w:rPr>
        <w:t>promjena</w:t>
      </w:r>
      <w:r w:rsidRPr="000F3F64">
        <w:rPr>
          <w:rFonts w:ascii="Tahoma,Times New Roman" w:eastAsia="Tahoma,Times New Roman" w:hAnsi="Tahoma,Times New Roman" w:cs="Tahoma,Times New Roman"/>
          <w:color w:val="000000" w:themeColor="text1"/>
        </w:rPr>
        <w:t xml:space="preserve"> u kapacitetima organizacije.</w:t>
      </w:r>
    </w:p>
    <w:p w14:paraId="712F44E0" w14:textId="07E132FE" w:rsidR="0086234B" w:rsidRPr="000F3F64" w:rsidRDefault="00704525" w:rsidP="00704525">
      <w:pPr>
        <w:pStyle w:val="Heading1"/>
      </w:pPr>
      <w:bookmarkStart w:id="6" w:name="_Eligibility_Criteria"/>
      <w:bookmarkStart w:id="7" w:name="_Toc21527402"/>
      <w:bookmarkEnd w:id="6"/>
      <w:r w:rsidRPr="000F3F64">
        <w:t>Kriterijumi podobnosti</w:t>
      </w:r>
      <w:bookmarkEnd w:id="7"/>
    </w:p>
    <w:p w14:paraId="385CF3AA" w14:textId="2A6270CC" w:rsidR="003D1BB0" w:rsidRPr="000F3F64" w:rsidRDefault="00704525" w:rsidP="003D1BB0">
      <w:r w:rsidRPr="000F3F64">
        <w:t>Da bi mogao da konkuriše, kandidat i (ako postoji) dokandidat(i) mora da zadovolji sl</w:t>
      </w:r>
      <w:r w:rsidR="00412DD3">
        <w:t>j</w:t>
      </w:r>
      <w:r w:rsidRPr="000F3F64">
        <w:t>edeće kriterijume</w:t>
      </w:r>
      <w:r w:rsidR="003D1BB0" w:rsidRPr="000F3F64">
        <w:t>:</w:t>
      </w:r>
    </w:p>
    <w:p w14:paraId="607B8E49" w14:textId="77777777" w:rsidR="00FE7853" w:rsidRPr="000F3F64" w:rsidRDefault="00FE7853" w:rsidP="003D1BB0"/>
    <w:p w14:paraId="17BEBE18" w14:textId="456B8C0F" w:rsidR="00883AA6" w:rsidRPr="000F3F64" w:rsidRDefault="00883AA6" w:rsidP="00883AA6">
      <w:pPr>
        <w:pStyle w:val="ListParagraph"/>
        <w:numPr>
          <w:ilvl w:val="0"/>
          <w:numId w:val="5"/>
        </w:numPr>
      </w:pPr>
      <w:r w:rsidRPr="000F3F64">
        <w:t xml:space="preserve">Da je zakonski registrovan i da radi u jednoj ili više </w:t>
      </w:r>
      <w:r w:rsidR="00412DD3">
        <w:t xml:space="preserve">od ovih </w:t>
      </w:r>
      <w:r w:rsidRPr="000F3F64">
        <w:t>šest zemalja: Albanija, Bosna i Hercegovina, Crna Gora, S</w:t>
      </w:r>
      <w:r w:rsidR="00412DD3">
        <w:t>j</w:t>
      </w:r>
      <w:r w:rsidRPr="000F3F64">
        <w:t>everna Makedonija, Kosovo ili Srbija;</w:t>
      </w:r>
    </w:p>
    <w:p w14:paraId="0B8F5858" w14:textId="0933A844" w:rsidR="00883AA6" w:rsidRPr="000F3F64" w:rsidRDefault="00883AA6" w:rsidP="00883AA6">
      <w:pPr>
        <w:pStyle w:val="ListParagraph"/>
        <w:numPr>
          <w:ilvl w:val="0"/>
          <w:numId w:val="5"/>
        </w:numPr>
      </w:pPr>
      <w:r w:rsidRPr="000F3F64">
        <w:t>Da je ne</w:t>
      </w:r>
      <w:r w:rsidR="00412DD3">
        <w:t>profitna</w:t>
      </w:r>
      <w:r w:rsidRPr="000F3F64">
        <w:t xml:space="preserve"> organizacija;</w:t>
      </w:r>
    </w:p>
    <w:p w14:paraId="153CDABC" w14:textId="77777777" w:rsidR="00883AA6" w:rsidRPr="000F3F64" w:rsidRDefault="00883AA6" w:rsidP="00883AA6">
      <w:pPr>
        <w:pStyle w:val="ListParagraph"/>
        <w:numPr>
          <w:ilvl w:val="0"/>
          <w:numId w:val="5"/>
        </w:numPr>
      </w:pPr>
      <w:r w:rsidRPr="000F3F64">
        <w:t>Da je organizacija civilnog društva;</w:t>
      </w:r>
    </w:p>
    <w:p w14:paraId="5AA02750" w14:textId="77777777" w:rsidR="00883AA6" w:rsidRPr="000F3F64" w:rsidRDefault="00883AA6" w:rsidP="00883AA6">
      <w:pPr>
        <w:pStyle w:val="ListParagraph"/>
        <w:numPr>
          <w:ilvl w:val="0"/>
          <w:numId w:val="5"/>
        </w:numPr>
      </w:pPr>
      <w:r w:rsidRPr="000F3F64">
        <w:t>Da je aktivna duže od godinu dana;</w:t>
      </w:r>
    </w:p>
    <w:p w14:paraId="4D11156B" w14:textId="77777777" w:rsidR="00883AA6" w:rsidRPr="000F3F64" w:rsidRDefault="00883AA6" w:rsidP="00883AA6">
      <w:pPr>
        <w:pStyle w:val="ListParagraph"/>
        <w:numPr>
          <w:ilvl w:val="0"/>
          <w:numId w:val="5"/>
        </w:numPr>
      </w:pPr>
      <w:r w:rsidRPr="000F3F64">
        <w:t>Da ima misiju koja je u vezi sa predloženim aktivnostima;</w:t>
      </w:r>
    </w:p>
    <w:p w14:paraId="236F9ADD" w14:textId="3473FF94" w:rsidR="00883AA6" w:rsidRPr="000F3F64" w:rsidRDefault="00883AA6" w:rsidP="00883AA6">
      <w:pPr>
        <w:pStyle w:val="ListParagraph"/>
        <w:numPr>
          <w:ilvl w:val="0"/>
          <w:numId w:val="5"/>
        </w:numPr>
      </w:pPr>
      <w:r w:rsidRPr="000F3F64">
        <w:t>Da ima jasnu viziju prom</w:t>
      </w:r>
      <w:r w:rsidR="00412DD3">
        <w:t>j</w:t>
      </w:r>
      <w:r w:rsidRPr="000F3F64">
        <w:t>ene koju želi da uvede svojom inicijativom, a koja će doprin</w:t>
      </w:r>
      <w:r w:rsidR="00412DD3">
        <w:t>ij</w:t>
      </w:r>
      <w:r w:rsidRPr="000F3F64">
        <w:t xml:space="preserve">eti suzbijanju diskriminacije i unapređenju </w:t>
      </w:r>
      <w:r w:rsidR="00412DD3">
        <w:t>ženskih radnih prava</w:t>
      </w:r>
      <w:r w:rsidRPr="000F3F64">
        <w:t>; i</w:t>
      </w:r>
    </w:p>
    <w:p w14:paraId="20D9682B" w14:textId="1C781A42" w:rsidR="003D1BB0" w:rsidRPr="000F3F64" w:rsidRDefault="00883AA6" w:rsidP="00883AA6">
      <w:pPr>
        <w:pStyle w:val="ListParagraph"/>
        <w:numPr>
          <w:ilvl w:val="0"/>
          <w:numId w:val="5"/>
        </w:numPr>
      </w:pPr>
      <w:r w:rsidRPr="000F3F64">
        <w:t>Da ima iskustvo u vezi sa predloženim projektom, i to</w:t>
      </w:r>
      <w:r w:rsidR="00506EEE" w:rsidRPr="000F3F64">
        <w:t>:</w:t>
      </w:r>
    </w:p>
    <w:p w14:paraId="6EE119B5" w14:textId="1321D24C" w:rsidR="00883AA6" w:rsidRPr="000F3F64" w:rsidRDefault="00883AA6" w:rsidP="00883AA6">
      <w:pPr>
        <w:pStyle w:val="ListParagraph"/>
        <w:numPr>
          <w:ilvl w:val="1"/>
          <w:numId w:val="5"/>
        </w:numPr>
      </w:pPr>
      <w:r w:rsidRPr="000F3F64">
        <w:t>Za organizacije koje se bave podizanjem sv</w:t>
      </w:r>
      <w:r w:rsidR="00412DD3">
        <w:t>ij</w:t>
      </w:r>
      <w:r w:rsidRPr="000F3F64">
        <w:t>esti, iskustvo u radu na podizanju sv</w:t>
      </w:r>
      <w:r w:rsidR="00412DD3">
        <w:t>ij</w:t>
      </w:r>
      <w:r w:rsidRPr="000F3F64">
        <w:t xml:space="preserve">esti kod </w:t>
      </w:r>
      <w:r w:rsidR="00412DD3">
        <w:t>marginalizovanih</w:t>
      </w:r>
      <w:r w:rsidRPr="000F3F64">
        <w:t xml:space="preserve"> zajednica;</w:t>
      </w:r>
    </w:p>
    <w:p w14:paraId="4CA42CF0" w14:textId="77777777" w:rsidR="00883AA6" w:rsidRPr="000F3F64" w:rsidRDefault="00883AA6" w:rsidP="00883AA6">
      <w:pPr>
        <w:pStyle w:val="ListParagraph"/>
        <w:numPr>
          <w:ilvl w:val="1"/>
          <w:numId w:val="5"/>
        </w:numPr>
      </w:pPr>
      <w:r w:rsidRPr="000F3F64">
        <w:lastRenderedPageBreak/>
        <w:t>Za organizacije zainteresovane za pružanje pravne pomoći, srodno ranije iskustvo i stručnost u davanju pravne pomoći;</w:t>
      </w:r>
    </w:p>
    <w:p w14:paraId="50EF3228" w14:textId="7237BFEF" w:rsidR="00E10ED0" w:rsidRPr="00CB532E" w:rsidRDefault="00883AA6" w:rsidP="00883AA6">
      <w:pPr>
        <w:pStyle w:val="ListParagraph"/>
        <w:numPr>
          <w:ilvl w:val="1"/>
          <w:numId w:val="5"/>
        </w:numPr>
      </w:pPr>
      <w:r w:rsidRPr="000F3F64">
        <w:t xml:space="preserve">Iskustvo u unapređenju rodne </w:t>
      </w:r>
      <w:r w:rsidRPr="00CB532E">
        <w:t>ravnopravnosti i/ili prava žena na rad, veoma je poželjno ali ne i obavezno</w:t>
      </w:r>
      <w:r w:rsidR="0070666E" w:rsidRPr="00CB532E">
        <w:t>;</w:t>
      </w:r>
      <w:r w:rsidR="00E10ED0" w:rsidRPr="00CB532E">
        <w:t xml:space="preserve"> </w:t>
      </w:r>
    </w:p>
    <w:p w14:paraId="2410F3B9" w14:textId="1DE36214" w:rsidR="00883AA6" w:rsidRPr="00CB532E" w:rsidRDefault="00883AA6" w:rsidP="00883AA6">
      <w:pPr>
        <w:pStyle w:val="ListParagraph"/>
        <w:numPr>
          <w:ilvl w:val="0"/>
          <w:numId w:val="5"/>
        </w:numPr>
      </w:pPr>
      <w:r w:rsidRPr="00CB532E">
        <w:t>Da je u stanju da dokaže svoj kapacitet i ranije iskustvo u rukovođenju projektima slične razm</w:t>
      </w:r>
      <w:r w:rsidR="00412DD3" w:rsidRPr="00CB532E">
        <w:t>j</w:t>
      </w:r>
      <w:r w:rsidRPr="00CB532E">
        <w:t xml:space="preserve">ere (u smislu budžeta i trajanja) </w:t>
      </w:r>
      <w:r w:rsidR="00CB532E" w:rsidRPr="00CB532E">
        <w:t>kao i predloženih</w:t>
      </w:r>
      <w:r w:rsidRPr="00CB532E">
        <w:t xml:space="preserve"> aktivnost</w:t>
      </w:r>
      <w:r w:rsidR="00CB532E" w:rsidRPr="00CB532E">
        <w:t>i</w:t>
      </w:r>
      <w:r w:rsidRPr="00CB532E">
        <w:t>;</w:t>
      </w:r>
    </w:p>
    <w:p w14:paraId="3962D57A" w14:textId="77777777" w:rsidR="00883AA6" w:rsidRPr="000F3F64" w:rsidRDefault="00883AA6" w:rsidP="00883AA6">
      <w:pPr>
        <w:pStyle w:val="ListParagraph"/>
        <w:numPr>
          <w:ilvl w:val="0"/>
          <w:numId w:val="5"/>
        </w:numPr>
      </w:pPr>
      <w:r w:rsidRPr="000F3F64">
        <w:t>Da je neposredno odgovoran za pripremu i rukovođenje projektom;</w:t>
      </w:r>
    </w:p>
    <w:p w14:paraId="1FA477EC" w14:textId="32C0EFEE" w:rsidR="00883AA6" w:rsidRPr="000F3F64" w:rsidRDefault="00883AA6" w:rsidP="00883AA6">
      <w:pPr>
        <w:pStyle w:val="ListParagraph"/>
        <w:numPr>
          <w:ilvl w:val="0"/>
          <w:numId w:val="5"/>
        </w:numPr>
      </w:pPr>
      <w:r w:rsidRPr="000F3F64">
        <w:t>Da ima rukovodeći kapacitet, stručne sposobnosti i kvalifikacije potrebne za usp</w:t>
      </w:r>
      <w:r w:rsidR="00412DD3">
        <w:t>j</w:t>
      </w:r>
      <w:r w:rsidRPr="000F3F64">
        <w:t>ešno sprovođenje predložene aktivnosti; i</w:t>
      </w:r>
    </w:p>
    <w:p w14:paraId="0DEFE6D2" w14:textId="2EC15A13" w:rsidR="00FC1F37" w:rsidRPr="000F3F64" w:rsidRDefault="00883AA6" w:rsidP="00883AA6">
      <w:pPr>
        <w:pStyle w:val="ListParagraph"/>
        <w:numPr>
          <w:ilvl w:val="0"/>
          <w:numId w:val="5"/>
        </w:numPr>
      </w:pPr>
      <w:r w:rsidRPr="000F3F64">
        <w:t xml:space="preserve">Da nastoji da dopre do marginalizovanih lica, lica iz </w:t>
      </w:r>
      <w:r w:rsidR="00412DD3">
        <w:t xml:space="preserve">lokalne </w:t>
      </w:r>
      <w:r w:rsidRPr="000F3F64">
        <w:t>zajednice i/ili ugroženih lica (npr. lica koja trpe diskriminaciju u vezi sa radom, posebno žene, lica sa drugačijim sposobnostima, LGBTQIA+ lica i manjinske etničke grupe)</w:t>
      </w:r>
      <w:r w:rsidR="00AD277E" w:rsidRPr="000F3F64">
        <w:t>.</w:t>
      </w:r>
    </w:p>
    <w:p w14:paraId="1303301E" w14:textId="0B790D31" w:rsidR="003D1BB0" w:rsidRPr="000F3F64" w:rsidRDefault="003D1BB0" w:rsidP="00696C23"/>
    <w:p w14:paraId="12FA384F" w14:textId="1BEE4A00" w:rsidR="00FE7853" w:rsidRPr="000F3F64" w:rsidRDefault="00883AA6" w:rsidP="00696C23">
      <w:r w:rsidRPr="000F3F64">
        <w:t>Jedna organizacija na ovaj konkurs može da se prijavi samo sa jednom prijavom.</w:t>
      </w:r>
    </w:p>
    <w:p w14:paraId="1AA4AF49" w14:textId="57892861" w:rsidR="003D1BB0" w:rsidRPr="000F3F64" w:rsidRDefault="00883AA6" w:rsidP="00883AA6">
      <w:pPr>
        <w:pStyle w:val="Heading1"/>
      </w:pPr>
      <w:bookmarkStart w:id="8" w:name="_Toc21527403"/>
      <w:r w:rsidRPr="000F3F64">
        <w:t>Vrste aktivnosti</w:t>
      </w:r>
      <w:bookmarkStart w:id="9" w:name="_Toc10121450"/>
      <w:bookmarkStart w:id="10" w:name="_Toc12371315"/>
      <w:bookmarkStart w:id="11" w:name="_Toc12543830"/>
      <w:bookmarkStart w:id="12" w:name="_Toc10121452"/>
      <w:bookmarkStart w:id="13" w:name="_Toc12371317"/>
      <w:bookmarkStart w:id="14" w:name="_Toc12543832"/>
      <w:bookmarkEnd w:id="8"/>
      <w:bookmarkEnd w:id="9"/>
      <w:bookmarkEnd w:id="10"/>
      <w:bookmarkEnd w:id="11"/>
      <w:bookmarkEnd w:id="12"/>
      <w:bookmarkEnd w:id="13"/>
      <w:bookmarkEnd w:id="14"/>
    </w:p>
    <w:p w14:paraId="3AE534D3" w14:textId="4EDC2AF1" w:rsidR="003D1BB0" w:rsidRPr="000F3F64" w:rsidRDefault="00883AA6" w:rsidP="00883AA6">
      <w:pPr>
        <w:pStyle w:val="Heading2"/>
      </w:pPr>
      <w:bookmarkStart w:id="15" w:name="_Toc21527404"/>
      <w:r w:rsidRPr="000F3F64">
        <w:t>Prihvatljive aktivnosti</w:t>
      </w:r>
      <w:bookmarkEnd w:id="15"/>
    </w:p>
    <w:p w14:paraId="06284A10" w14:textId="4AA951DC" w:rsidR="003D1BB0" w:rsidRPr="000F3F64" w:rsidRDefault="00883AA6" w:rsidP="003D1BB0">
      <w:r w:rsidRPr="000F3F64">
        <w:t>Vrste aktivnosti koje su prihvatljive za davanje podrške, između ostalog, obuhvataju sl</w:t>
      </w:r>
      <w:r w:rsidR="00412DD3">
        <w:t>j</w:t>
      </w:r>
      <w:r w:rsidRPr="000F3F64">
        <w:t>edeće</w:t>
      </w:r>
      <w:r w:rsidR="003D1BB0" w:rsidRPr="000F3F64">
        <w:t xml:space="preserve">: </w:t>
      </w:r>
    </w:p>
    <w:p w14:paraId="5BD60D33" w14:textId="77777777" w:rsidR="00BB55D1" w:rsidRPr="000F3F64" w:rsidRDefault="00BB55D1" w:rsidP="003D1BB0"/>
    <w:p w14:paraId="49C6090B" w14:textId="77777777" w:rsidR="00883AA6" w:rsidRPr="000F3F64" w:rsidRDefault="00883AA6" w:rsidP="00883AA6">
      <w:pPr>
        <w:pStyle w:val="ListParagraph"/>
        <w:numPr>
          <w:ilvl w:val="0"/>
          <w:numId w:val="2"/>
        </w:numPr>
      </w:pPr>
      <w:r w:rsidRPr="000F3F64">
        <w:t>Bavljenje zalaganjem na osnovu potreba utvrđenih gore navedenim istraživanjem (samo Albanija i Srbija);</w:t>
      </w:r>
    </w:p>
    <w:p w14:paraId="4D55D791" w14:textId="5CB63F49" w:rsidR="00883AA6" w:rsidRPr="000F3F64" w:rsidRDefault="00883AA6" w:rsidP="00883AA6">
      <w:pPr>
        <w:pStyle w:val="ListParagraph"/>
        <w:numPr>
          <w:ilvl w:val="0"/>
          <w:numId w:val="2"/>
        </w:numPr>
      </w:pPr>
      <w:r w:rsidRPr="000F3F64">
        <w:t>Podizanje sv</w:t>
      </w:r>
      <w:r w:rsidR="00412DD3">
        <w:t>ij</w:t>
      </w:r>
      <w:r w:rsidRPr="000F3F64">
        <w:t>esti o srodnom pravnom okviru, nalazima istraživanja i preporuke zasnovane na dokazima koje proizilaze iz istraživanja sa ključnim akterima, uključujući: relevantne vladine institucije (npr. inspektorati rada, ministarstva rada, pravosudne institucije, ustanove za besplatnu pravnu pomoć koje finansira vlada, nacionalni mehanizmi za rodnu ravnopravnost); udruženja radnika, sindikati i drugi društveni partneri; druge OCD, uključujući i grupe za prava žena, poslovna udruženja, ustanove za besplatnu pravnu pomoć i OCD koje pomažu LGBTQIA+ licima, licima sa drugačijim sposobnostima, manjinama i ženama koje žive u seoskim sredinama;</w:t>
      </w:r>
    </w:p>
    <w:p w14:paraId="713BB714" w14:textId="77777777" w:rsidR="00883AA6" w:rsidRPr="000F3F64" w:rsidRDefault="00883AA6" w:rsidP="00883AA6">
      <w:pPr>
        <w:pStyle w:val="ListParagraph"/>
        <w:numPr>
          <w:ilvl w:val="0"/>
          <w:numId w:val="2"/>
        </w:numPr>
      </w:pPr>
      <w:r w:rsidRPr="000F3F64">
        <w:t>Osnaživanje i davanje podrške različitim ženama za prijavljivanje rodno zasnovane diskriminacije u vezi sa radom;</w:t>
      </w:r>
    </w:p>
    <w:p w14:paraId="1AEB7F91" w14:textId="2052C740" w:rsidR="00883AA6" w:rsidRPr="000F3F64" w:rsidRDefault="005E7DB9" w:rsidP="00883AA6">
      <w:pPr>
        <w:pStyle w:val="ListParagraph"/>
        <w:numPr>
          <w:ilvl w:val="0"/>
          <w:numId w:val="2"/>
        </w:numPr>
      </w:pPr>
      <w:r>
        <w:t>Pružanje</w:t>
      </w:r>
      <w:r w:rsidR="00883AA6" w:rsidRPr="000F3F64">
        <w:t xml:space="preserve"> pravne pomoći i pravnih sav</w:t>
      </w:r>
      <w:r w:rsidR="00412DD3">
        <w:t>j</w:t>
      </w:r>
      <w:r w:rsidR="00883AA6" w:rsidRPr="000F3F64">
        <w:t>eta u vezi sa rodno zasnovanom diskriminacijom i radom; i</w:t>
      </w:r>
    </w:p>
    <w:p w14:paraId="2EEDAC30" w14:textId="54614D87" w:rsidR="00240015" w:rsidRPr="000F3F64" w:rsidRDefault="00883AA6" w:rsidP="00883AA6">
      <w:pPr>
        <w:pStyle w:val="ListParagraph"/>
        <w:numPr>
          <w:ilvl w:val="0"/>
          <w:numId w:val="2"/>
        </w:numPr>
      </w:pPr>
      <w:r w:rsidRPr="000F3F64">
        <w:t>Praćenje sudskih postupaka u vezi sa diskriminacijom, dokumentovanje rezultata i upotreba nalaza radi stvaranja osnova za zalaganje kod institucija za unapređenje reakcije istih</w:t>
      </w:r>
      <w:r w:rsidR="003D1BB0" w:rsidRPr="000F3F64">
        <w:t xml:space="preserve">. </w:t>
      </w:r>
    </w:p>
    <w:p w14:paraId="1873FA8B" w14:textId="77777777" w:rsidR="009E6254" w:rsidRPr="000F3F64" w:rsidRDefault="009E6254" w:rsidP="009E6254"/>
    <w:p w14:paraId="2580024D" w14:textId="64606E5F" w:rsidR="00240015" w:rsidRPr="000F3F64" w:rsidRDefault="00883AA6" w:rsidP="00883AA6">
      <w:r w:rsidRPr="000F3F64">
        <w:t xml:space="preserve">U sklopu </w:t>
      </w:r>
      <w:r w:rsidR="005E7DB9" w:rsidRPr="005E7DB9">
        <w:t>ovog Poziva</w:t>
      </w:r>
      <w:r w:rsidRPr="005E7DB9">
        <w:t xml:space="preserve"> </w:t>
      </w:r>
      <w:r w:rsidRPr="000F3F64">
        <w:t>moguće je dobiti i podršku za aktivnosti razvoja kapaciteta, kako je utvrđeno PKOZ i u PRK (vidi</w:t>
      </w:r>
      <w:r w:rsidR="00393F3C">
        <w:t xml:space="preserve"> gore</w:t>
      </w:r>
      <w:r w:rsidR="009E6254" w:rsidRPr="000F3F64">
        <w:t>)</w:t>
      </w:r>
      <w:r w:rsidR="00C73877" w:rsidRPr="000F3F64">
        <w:t xml:space="preserve">. </w:t>
      </w:r>
      <w:r w:rsidRPr="000F3F64">
        <w:t>Poželjno je da kandidati izdvoje određene resurse za ovo. Međutim, izgradnja kapaciteta ne bi trebalo da bude glavni cilj</w:t>
      </w:r>
      <w:r w:rsidR="003D1BB0" w:rsidRPr="000F3F64">
        <w:t>.</w:t>
      </w:r>
    </w:p>
    <w:p w14:paraId="5F139660" w14:textId="778536C5" w:rsidR="00C824DA" w:rsidRDefault="00C824DA" w:rsidP="009E6254"/>
    <w:p w14:paraId="4C9313A9" w14:textId="77777777" w:rsidR="003C7839" w:rsidRPr="000F3F64" w:rsidRDefault="003C7839" w:rsidP="009E6254"/>
    <w:p w14:paraId="499DB0B3" w14:textId="5509F94A" w:rsidR="003D1BB0" w:rsidRPr="000F3F64" w:rsidRDefault="00883AA6" w:rsidP="00883AA6">
      <w:pPr>
        <w:pStyle w:val="Heading2"/>
      </w:pPr>
      <w:bookmarkStart w:id="16" w:name="_Toc21527405"/>
      <w:r w:rsidRPr="000F3F64">
        <w:lastRenderedPageBreak/>
        <w:t>Neprihvatljive aktivnosti</w:t>
      </w:r>
      <w:bookmarkEnd w:id="16"/>
    </w:p>
    <w:p w14:paraId="4190B020" w14:textId="451ED677" w:rsidR="003D1BB0" w:rsidRPr="000F3F64" w:rsidRDefault="00883AA6" w:rsidP="003D1BB0">
      <w:r w:rsidRPr="000F3F64">
        <w:t>Vrste aktivnosti koje su neprihvatljive, između ostalog, obuhvataju</w:t>
      </w:r>
      <w:r w:rsidR="003D1BB0" w:rsidRPr="000F3F64">
        <w:t xml:space="preserve">: </w:t>
      </w:r>
    </w:p>
    <w:p w14:paraId="5666D0C7" w14:textId="77777777" w:rsidR="003B47AB" w:rsidRPr="000F3F64" w:rsidRDefault="003B47AB" w:rsidP="003D1BB0"/>
    <w:p w14:paraId="7444D820" w14:textId="5560F2A5" w:rsidR="00883AA6" w:rsidRPr="000F3F64" w:rsidRDefault="00883AA6" w:rsidP="00883AA6">
      <w:pPr>
        <w:pStyle w:val="ListParagraph"/>
        <w:numPr>
          <w:ilvl w:val="0"/>
          <w:numId w:val="4"/>
        </w:numPr>
      </w:pPr>
      <w:r w:rsidRPr="000F3F64">
        <w:t>Aktivnosti koje su skoncentrisane samo ili uglavnom na individualna pokroviteljstva za učešće na radionicama, seminarima, konfer</w:t>
      </w:r>
      <w:r w:rsidR="005E7DB9">
        <w:t>encijama, kongresnim skupovima i</w:t>
      </w:r>
      <w:r w:rsidRPr="000F3F64">
        <w:t xml:space="preserve"> studijskim pos</w:t>
      </w:r>
      <w:r w:rsidR="005E7DB9">
        <w:t>j</w:t>
      </w:r>
      <w:r w:rsidRPr="000F3F64">
        <w:t>etama;</w:t>
      </w:r>
    </w:p>
    <w:p w14:paraId="10243764" w14:textId="03497817" w:rsidR="00883AA6" w:rsidRPr="000F3F64" w:rsidRDefault="00883AA6" w:rsidP="00883AA6">
      <w:pPr>
        <w:pStyle w:val="ListParagraph"/>
        <w:numPr>
          <w:ilvl w:val="0"/>
          <w:numId w:val="4"/>
        </w:numPr>
      </w:pPr>
      <w:r w:rsidRPr="000F3F64">
        <w:t>Aktivnosti koje su skoncentrisane samo ili uglavnom na individualne stipendije za studije ili kurseve</w:t>
      </w:r>
      <w:r w:rsidR="005E7DB9">
        <w:t>,</w:t>
      </w:r>
      <w:r w:rsidRPr="000F3F64">
        <w:t xml:space="preserve"> obuke;</w:t>
      </w:r>
    </w:p>
    <w:p w14:paraId="586DC33B" w14:textId="77777777" w:rsidR="00883AA6" w:rsidRPr="000F3F64" w:rsidRDefault="00883AA6" w:rsidP="00883AA6">
      <w:pPr>
        <w:pStyle w:val="ListParagraph"/>
        <w:numPr>
          <w:ilvl w:val="0"/>
          <w:numId w:val="4"/>
        </w:numPr>
      </w:pPr>
      <w:r w:rsidRPr="000F3F64">
        <w:t>Nabavka objekata ili kancelarijskog prostora;</w:t>
      </w:r>
    </w:p>
    <w:p w14:paraId="05E7885A" w14:textId="77777777" w:rsidR="00883AA6" w:rsidRPr="000F3F64" w:rsidRDefault="00883AA6" w:rsidP="00883AA6">
      <w:pPr>
        <w:pStyle w:val="ListParagraph"/>
        <w:numPr>
          <w:ilvl w:val="0"/>
          <w:numId w:val="4"/>
        </w:numPr>
      </w:pPr>
      <w:r w:rsidRPr="000F3F64">
        <w:t>Nabavka vozila;</w:t>
      </w:r>
    </w:p>
    <w:p w14:paraId="1E6696F9" w14:textId="77777777" w:rsidR="00883AA6" w:rsidRPr="000F3F64" w:rsidRDefault="00883AA6" w:rsidP="00883AA6">
      <w:pPr>
        <w:pStyle w:val="ListParagraph"/>
        <w:numPr>
          <w:ilvl w:val="0"/>
          <w:numId w:val="4"/>
        </w:numPr>
      </w:pPr>
      <w:r w:rsidRPr="000F3F64">
        <w:t>Nabavka opreme (izuzev ako je potrebna za uspešno izvršenje projekta);</w:t>
      </w:r>
    </w:p>
    <w:p w14:paraId="60BAA3B9" w14:textId="77777777" w:rsidR="00883AA6" w:rsidRPr="000F3F64" w:rsidRDefault="00883AA6" w:rsidP="00883AA6">
      <w:pPr>
        <w:pStyle w:val="ListParagraph"/>
        <w:numPr>
          <w:ilvl w:val="0"/>
          <w:numId w:val="4"/>
        </w:numPr>
      </w:pPr>
      <w:r w:rsidRPr="000F3F64">
        <w:t>Aktivnosti povezane sa političkim strankama ili su političkog/stranačkog karaktera;</w:t>
      </w:r>
    </w:p>
    <w:p w14:paraId="7327E52B" w14:textId="77777777" w:rsidR="00883AA6" w:rsidRPr="000F3F64" w:rsidRDefault="00883AA6" w:rsidP="00883AA6">
      <w:pPr>
        <w:pStyle w:val="ListParagraph"/>
        <w:numPr>
          <w:ilvl w:val="0"/>
          <w:numId w:val="4"/>
        </w:numPr>
      </w:pPr>
      <w:r w:rsidRPr="000F3F64">
        <w:t>Aktivnosti koje spadaju u opšte poslove nadležnih državnih institucija ili državnih upravnih službi, uključujući i lokalnu upravu; i</w:t>
      </w:r>
    </w:p>
    <w:p w14:paraId="346EDDE2" w14:textId="5C8F9137" w:rsidR="00C81060" w:rsidRPr="000F3F64" w:rsidRDefault="00883AA6" w:rsidP="00883AA6">
      <w:pPr>
        <w:pStyle w:val="ListParagraph"/>
        <w:numPr>
          <w:ilvl w:val="0"/>
          <w:numId w:val="4"/>
        </w:numPr>
      </w:pPr>
      <w:r w:rsidRPr="000F3F64">
        <w:t>Aktivnosti u vezi sa duvanskom industrijom (CAEN šifra 16); proizvodnjom alkoholnih destilovanih napitaka (CAEN šifra 1591) i oružjem i municijom (CAEN šifra 296)</w:t>
      </w:r>
      <w:r w:rsidR="003D1BB0" w:rsidRPr="000F3F64">
        <w:t>.</w:t>
      </w:r>
    </w:p>
    <w:p w14:paraId="3D1DD709" w14:textId="079C0DAD" w:rsidR="003D1BB0" w:rsidRPr="000F3F64" w:rsidRDefault="00883AA6" w:rsidP="00883AA6">
      <w:pPr>
        <w:pStyle w:val="Heading1"/>
      </w:pPr>
      <w:bookmarkStart w:id="17" w:name="_Toc21527406"/>
      <w:r w:rsidRPr="000F3F64">
        <w:t>Prihvatljivi troškovi</w:t>
      </w:r>
      <w:bookmarkEnd w:id="17"/>
    </w:p>
    <w:p w14:paraId="71D532A4" w14:textId="074C8B3F" w:rsidR="003D621A" w:rsidRPr="000F3F64" w:rsidRDefault="00883AA6" w:rsidP="00883AA6">
      <w:pPr>
        <w:pStyle w:val="Heading2"/>
      </w:pPr>
      <w:bookmarkStart w:id="18" w:name="_Toc21527407"/>
      <w:r w:rsidRPr="000F3F64">
        <w:t>Prihvatljivi troškovi</w:t>
      </w:r>
      <w:bookmarkEnd w:id="18"/>
    </w:p>
    <w:p w14:paraId="0E2E6DE0" w14:textId="62113819" w:rsidR="008B7886" w:rsidRPr="000F3F64" w:rsidRDefault="00883AA6" w:rsidP="008B7886">
      <w:r w:rsidRPr="000F3F64">
        <w:t xml:space="preserve">Troškovi prihvatljivi u sklopu ovog </w:t>
      </w:r>
      <w:r w:rsidR="005E7DB9">
        <w:t>Poziva</w:t>
      </w:r>
      <w:r w:rsidRPr="000F3F64">
        <w:t xml:space="preserve"> obuhvataju sl</w:t>
      </w:r>
      <w:r w:rsidR="005E7DB9">
        <w:t>j</w:t>
      </w:r>
      <w:r w:rsidRPr="000F3F64">
        <w:t>edeće</w:t>
      </w:r>
      <w:r w:rsidR="008B7886" w:rsidRPr="000F3F64">
        <w:t>:</w:t>
      </w:r>
    </w:p>
    <w:p w14:paraId="328C26E3" w14:textId="77777777" w:rsidR="0056038F" w:rsidRPr="000F3F64" w:rsidRDefault="0056038F" w:rsidP="008B7886"/>
    <w:p w14:paraId="553A0038" w14:textId="77777777" w:rsidR="00883AA6" w:rsidRPr="000F3F64" w:rsidRDefault="00883AA6" w:rsidP="00883AA6">
      <w:pPr>
        <w:pStyle w:val="ListParagraph"/>
        <w:numPr>
          <w:ilvl w:val="0"/>
          <w:numId w:val="6"/>
        </w:numPr>
      </w:pPr>
      <w:r w:rsidRPr="000F3F64">
        <w:t>Troškovi koje ima korisnik u toku trajanja aktivnosti;</w:t>
      </w:r>
    </w:p>
    <w:p w14:paraId="2D2743A7" w14:textId="49A1FF3B" w:rsidR="00883AA6" w:rsidRPr="000F3F64" w:rsidRDefault="00883AA6" w:rsidP="00883AA6">
      <w:pPr>
        <w:pStyle w:val="ListParagraph"/>
        <w:numPr>
          <w:ilvl w:val="0"/>
          <w:numId w:val="6"/>
        </w:numPr>
      </w:pPr>
      <w:r w:rsidRPr="000F3F64">
        <w:t>Troškovi navedeni u proc</w:t>
      </w:r>
      <w:r w:rsidR="005E7DB9">
        <w:t>j</w:t>
      </w:r>
      <w:r w:rsidRPr="000F3F64">
        <w:t>eni opšteg budžeta za aktivnost, a koja je priložena uz ugovor o grantu;</w:t>
      </w:r>
    </w:p>
    <w:p w14:paraId="565B394E" w14:textId="77777777" w:rsidR="00883AA6" w:rsidRPr="000F3F64" w:rsidRDefault="00883AA6" w:rsidP="00883AA6">
      <w:pPr>
        <w:pStyle w:val="ListParagraph"/>
        <w:numPr>
          <w:ilvl w:val="0"/>
          <w:numId w:val="6"/>
        </w:numPr>
      </w:pPr>
      <w:r w:rsidRPr="000F3F64">
        <w:t>Troškovi koji su neophodni za sprovođenje aktivnosti koja je predmet granta;</w:t>
      </w:r>
    </w:p>
    <w:p w14:paraId="04B244CC" w14:textId="66C966B4" w:rsidR="00883AA6" w:rsidRPr="000F3F64" w:rsidRDefault="00883AA6" w:rsidP="00883AA6">
      <w:pPr>
        <w:pStyle w:val="ListParagraph"/>
        <w:numPr>
          <w:ilvl w:val="0"/>
          <w:numId w:val="6"/>
        </w:numPr>
      </w:pPr>
      <w:r w:rsidRPr="000F3F64">
        <w:t>Troškovi koji mogu da se utvrde i prov</w:t>
      </w:r>
      <w:r w:rsidR="005E7DB9">
        <w:t>j</w:t>
      </w:r>
      <w:r w:rsidRPr="000F3F64">
        <w:t>ere, uključujući to da su evidentirani u knjigama obračuna korisnika te da su utvrđeni prema važećim standardima obračuna u zemlji u kojoj je korisnik osnovan i prema uobičajenim praksama korisnika za obračun troškova; i</w:t>
      </w:r>
    </w:p>
    <w:p w14:paraId="46060952" w14:textId="77777777" w:rsidR="00883AA6" w:rsidRPr="000F3F64" w:rsidRDefault="00883AA6" w:rsidP="00883AA6">
      <w:pPr>
        <w:pStyle w:val="ListParagraph"/>
        <w:numPr>
          <w:ilvl w:val="0"/>
          <w:numId w:val="6"/>
        </w:numPr>
      </w:pPr>
      <w:r w:rsidRPr="000F3F64">
        <w:t>Troškovi koji su u skladu sa uslovima važećih poreskih i propisa u vezi sa socijalnom zaštitom;</w:t>
      </w:r>
    </w:p>
    <w:p w14:paraId="3053F785" w14:textId="77777777" w:rsidR="00883AA6" w:rsidRPr="000F3F64" w:rsidRDefault="00883AA6" w:rsidP="00883AA6">
      <w:pPr>
        <w:pStyle w:val="ListParagraph"/>
        <w:numPr>
          <w:ilvl w:val="0"/>
          <w:numId w:val="6"/>
        </w:numPr>
      </w:pPr>
      <w:r w:rsidRPr="000F3F64">
        <w:t xml:space="preserve">Troškovi koji su razumni, opravdani i u skladu sa uslovima zdravog finansijskog upravljanja, posebno u pogledu ekonomičnosti i efikasnosti. </w:t>
      </w:r>
    </w:p>
    <w:p w14:paraId="4F7D9F33" w14:textId="77777777" w:rsidR="0025609A" w:rsidRPr="000F3F64" w:rsidRDefault="0025609A" w:rsidP="008620A2">
      <w:pPr>
        <w:rPr>
          <w:rFonts w:cs="Tahoma"/>
        </w:rPr>
      </w:pPr>
    </w:p>
    <w:p w14:paraId="341ABFDE" w14:textId="5775F349" w:rsidR="008E3E9A" w:rsidRPr="000F3F64" w:rsidRDefault="00883AA6" w:rsidP="008620A2">
      <w:r w:rsidRPr="000F3F64">
        <w:rPr>
          <w:rFonts w:cs="Tahoma"/>
        </w:rPr>
        <w:t>Zarade i troškovi rada, kada kandidat jasno objasni kako će mu ista podrška omogućiti da se bavi r</w:t>
      </w:r>
      <w:r w:rsidR="005E7DB9">
        <w:rPr>
          <w:rFonts w:cs="Tahoma"/>
        </w:rPr>
        <w:t>j</w:t>
      </w:r>
      <w:r w:rsidRPr="000F3F64">
        <w:rPr>
          <w:rFonts w:cs="Tahoma"/>
        </w:rPr>
        <w:t>ešavanjem rodno zasnovane diskriminacije u vezi sa radom, kako je gore podvučeno</w:t>
      </w:r>
      <w:r w:rsidR="006C6AD3" w:rsidRPr="000F3F64">
        <w:rPr>
          <w:rFonts w:cs="Tahoma"/>
        </w:rPr>
        <w:t>.</w:t>
      </w:r>
    </w:p>
    <w:p w14:paraId="304F2260" w14:textId="77777777" w:rsidR="00173FD0" w:rsidRPr="000F3F64" w:rsidRDefault="00173FD0" w:rsidP="00173FD0">
      <w:pPr>
        <w:pStyle w:val="ListParagraph"/>
      </w:pPr>
    </w:p>
    <w:p w14:paraId="7C610F70" w14:textId="7FB7D30E" w:rsidR="00B146D5" w:rsidRPr="000F3F64" w:rsidRDefault="00883AA6" w:rsidP="00883AA6">
      <w:pPr>
        <w:pStyle w:val="Heading2"/>
      </w:pPr>
      <w:bookmarkStart w:id="19" w:name="_Toc21527408"/>
      <w:r w:rsidRPr="000F3F64">
        <w:t>Neprihvatljivi troškovi</w:t>
      </w:r>
      <w:bookmarkEnd w:id="19"/>
    </w:p>
    <w:p w14:paraId="1D5F14D3" w14:textId="2C4FB042" w:rsidR="00545FC7" w:rsidRPr="000F3F64" w:rsidRDefault="00883AA6" w:rsidP="008B7886">
      <w:r w:rsidRPr="000F3F64">
        <w:t xml:space="preserve">Troškovi koji su neprihvatljivi u sklopu ovog </w:t>
      </w:r>
      <w:r w:rsidR="005E7DB9">
        <w:t>Poziva</w:t>
      </w:r>
      <w:r w:rsidRPr="000F3F64">
        <w:t xml:space="preserve"> obuhvataju sl</w:t>
      </w:r>
      <w:r w:rsidR="005E7DB9">
        <w:t>j</w:t>
      </w:r>
      <w:r w:rsidRPr="000F3F64">
        <w:t>edeće</w:t>
      </w:r>
      <w:r w:rsidR="008B7886" w:rsidRPr="000F3F64">
        <w:t>:</w:t>
      </w:r>
    </w:p>
    <w:p w14:paraId="1B3F625C" w14:textId="77777777" w:rsidR="00630FD2" w:rsidRPr="000F3F64" w:rsidRDefault="00630FD2" w:rsidP="008B7886"/>
    <w:p w14:paraId="54E29B04" w14:textId="77777777" w:rsidR="00883AA6" w:rsidRPr="000F3F64" w:rsidRDefault="00883AA6" w:rsidP="00883AA6">
      <w:pPr>
        <w:pStyle w:val="ListParagraph"/>
        <w:numPr>
          <w:ilvl w:val="0"/>
          <w:numId w:val="4"/>
        </w:numPr>
      </w:pPr>
      <w:r w:rsidRPr="000F3F64">
        <w:t>Dugovanja i takse za opsluživanje duga (kamata);</w:t>
      </w:r>
    </w:p>
    <w:p w14:paraId="1461C55E" w14:textId="0AF9A2DA" w:rsidR="00883AA6" w:rsidRPr="000F3F64" w:rsidRDefault="00883AA6" w:rsidP="00883AA6">
      <w:pPr>
        <w:pStyle w:val="ListParagraph"/>
        <w:numPr>
          <w:ilvl w:val="0"/>
          <w:numId w:val="4"/>
        </w:numPr>
      </w:pPr>
      <w:r w:rsidRPr="000F3F64">
        <w:t>Obezb</w:t>
      </w:r>
      <w:r w:rsidR="005E7DB9">
        <w:t>j</w:t>
      </w:r>
      <w:r w:rsidRPr="000F3F64">
        <w:t>eđivanje sredstava za gubitke ili eventualne buduće obaveze;</w:t>
      </w:r>
    </w:p>
    <w:p w14:paraId="05DD639F" w14:textId="4C7621AE" w:rsidR="00883AA6" w:rsidRPr="000F3F64" w:rsidRDefault="005E7DB9" w:rsidP="00883AA6">
      <w:pPr>
        <w:pStyle w:val="ListParagraph"/>
        <w:numPr>
          <w:ilvl w:val="0"/>
          <w:numId w:val="4"/>
        </w:numPr>
      </w:pPr>
      <w:r>
        <w:lastRenderedPageBreak/>
        <w:t xml:space="preserve">Troškovi koje korisnici </w:t>
      </w:r>
      <w:r w:rsidR="00883AA6" w:rsidRPr="000F3F64">
        <w:t>prijave, a finansira drug</w:t>
      </w:r>
      <w:r w:rsidR="00DE1E94">
        <w:t>i</w:t>
      </w:r>
      <w:r w:rsidR="00883AA6" w:rsidRPr="000F3F64">
        <w:t xml:space="preserve"> </w:t>
      </w:r>
      <w:r>
        <w:t>donator</w:t>
      </w:r>
      <w:r w:rsidR="00883AA6" w:rsidRPr="000F3F64">
        <w:t xml:space="preserve"> ili radni program koji dobija grant od Evropske unije (uključujući i preko EDF-a);</w:t>
      </w:r>
    </w:p>
    <w:p w14:paraId="19436E48" w14:textId="77777777" w:rsidR="00883AA6" w:rsidRPr="000F3F64" w:rsidRDefault="00883AA6" w:rsidP="00883AA6">
      <w:pPr>
        <w:pStyle w:val="ListParagraph"/>
        <w:numPr>
          <w:ilvl w:val="0"/>
          <w:numId w:val="4"/>
        </w:numPr>
      </w:pPr>
      <w:r w:rsidRPr="000F3F64">
        <w:t>Nabavka zemljišta ili objekata;</w:t>
      </w:r>
    </w:p>
    <w:p w14:paraId="3664350C" w14:textId="5F7B2120" w:rsidR="00545FC7" w:rsidRPr="000F3F64" w:rsidRDefault="00883AA6" w:rsidP="00883AA6">
      <w:pPr>
        <w:pStyle w:val="ListParagraph"/>
        <w:numPr>
          <w:ilvl w:val="0"/>
          <w:numId w:val="4"/>
        </w:numPr>
      </w:pPr>
      <w:r w:rsidRPr="000F3F64">
        <w:t>Gubici zbog zam</w:t>
      </w:r>
      <w:r w:rsidR="0056354F">
        <w:t>j</w:t>
      </w:r>
      <w:r w:rsidRPr="000F3F64">
        <w:t>ene valuta</w:t>
      </w:r>
      <w:r w:rsidR="00545FC7" w:rsidRPr="000F3F64">
        <w:t>;</w:t>
      </w:r>
    </w:p>
    <w:p w14:paraId="485CE626" w14:textId="77777777" w:rsidR="00883AA6" w:rsidRPr="000F3F64" w:rsidRDefault="00883AA6" w:rsidP="00883AA6">
      <w:pPr>
        <w:pStyle w:val="ListParagraph"/>
        <w:numPr>
          <w:ilvl w:val="0"/>
          <w:numId w:val="4"/>
        </w:numPr>
      </w:pPr>
      <w:r w:rsidRPr="000F3F64">
        <w:t>Davanje kredita trećoj strani; i</w:t>
      </w:r>
    </w:p>
    <w:p w14:paraId="2E73BA27" w14:textId="2EF60BA2" w:rsidR="00156DCF" w:rsidRPr="000F3F64" w:rsidRDefault="00883AA6" w:rsidP="00883AA6">
      <w:pPr>
        <w:pStyle w:val="ListParagraph"/>
        <w:numPr>
          <w:ilvl w:val="0"/>
          <w:numId w:val="4"/>
        </w:numPr>
      </w:pPr>
      <w:r w:rsidRPr="000F3F64">
        <w:t>Troškovi zarade za kadar javnih službenika/državne uprave</w:t>
      </w:r>
      <w:r w:rsidR="00AD277E" w:rsidRPr="000F3F64">
        <w:t>.</w:t>
      </w:r>
    </w:p>
    <w:p w14:paraId="37D26C88" w14:textId="74A9D44B" w:rsidR="0038575C" w:rsidRPr="000F3F64" w:rsidRDefault="0038575C" w:rsidP="0038575C">
      <w:pPr>
        <w:pStyle w:val="ListParagraph"/>
      </w:pPr>
    </w:p>
    <w:p w14:paraId="40F4ACF5" w14:textId="77777777" w:rsidR="0038575C" w:rsidRPr="000F3F64" w:rsidRDefault="0038575C" w:rsidP="0038575C">
      <w:pPr>
        <w:pStyle w:val="ListParagraph"/>
      </w:pPr>
    </w:p>
    <w:p w14:paraId="12302192" w14:textId="11B2C469" w:rsidR="00E9762E" w:rsidRPr="000F3F64" w:rsidRDefault="00883AA6" w:rsidP="00883AA6">
      <w:pPr>
        <w:pStyle w:val="Heading2"/>
      </w:pPr>
      <w:bookmarkStart w:id="20" w:name="_Toc21527409"/>
      <w:r w:rsidRPr="000F3F64">
        <w:t>Pod</w:t>
      </w:r>
      <w:r w:rsidR="0056354F">
        <w:t>j</w:t>
      </w:r>
      <w:r w:rsidRPr="000F3F64">
        <w:t>ela troškova</w:t>
      </w:r>
      <w:bookmarkEnd w:id="20"/>
      <w:r w:rsidR="00C37472" w:rsidRPr="000F3F64">
        <w:t xml:space="preserve"> </w:t>
      </w:r>
    </w:p>
    <w:p w14:paraId="41464186" w14:textId="151733BE" w:rsidR="00962731" w:rsidRPr="0056354F" w:rsidRDefault="00883AA6" w:rsidP="00883AA6">
      <w:pPr>
        <w:rPr>
          <w:rFonts w:cs="Tahoma"/>
        </w:rPr>
      </w:pPr>
      <w:r w:rsidRPr="000F3F64">
        <w:rPr>
          <w:rFonts w:cs="Tahoma"/>
        </w:rPr>
        <w:t>Poželjno je da se svakim budžetom za projekat predvidi pod</w:t>
      </w:r>
      <w:r w:rsidR="0056354F">
        <w:rPr>
          <w:rFonts w:cs="Tahoma"/>
        </w:rPr>
        <w:t xml:space="preserve">jela troškova </w:t>
      </w:r>
      <w:r w:rsidRPr="000F3F64">
        <w:rPr>
          <w:rFonts w:cs="Tahoma"/>
        </w:rPr>
        <w:t>(odnosno sufinansiranje preko nekog drugog orga</w:t>
      </w:r>
      <w:r w:rsidRPr="00CB532E">
        <w:rPr>
          <w:rFonts w:cs="Tahoma"/>
        </w:rPr>
        <w:t xml:space="preserve">na) i/ili </w:t>
      </w:r>
      <w:r w:rsidR="00CB532E" w:rsidRPr="00CB532E">
        <w:rPr>
          <w:rFonts w:cs="Tahoma"/>
        </w:rPr>
        <w:t>nenovčani doprinos</w:t>
      </w:r>
      <w:r w:rsidRPr="00CB532E">
        <w:rPr>
          <w:rFonts w:cs="Tahoma"/>
        </w:rPr>
        <w:t xml:space="preserve"> (na prim</w:t>
      </w:r>
      <w:r w:rsidR="0056354F" w:rsidRPr="00CB532E">
        <w:rPr>
          <w:rFonts w:cs="Tahoma"/>
        </w:rPr>
        <w:t>j</w:t>
      </w:r>
      <w:r w:rsidRPr="00CB532E">
        <w:rPr>
          <w:rFonts w:cs="Tahoma"/>
        </w:rPr>
        <w:t xml:space="preserve">er, dokumentovani </w:t>
      </w:r>
      <w:r w:rsidR="00CB532E" w:rsidRPr="00CB532E">
        <w:rPr>
          <w:rFonts w:cs="Tahoma"/>
        </w:rPr>
        <w:t>volonte</w:t>
      </w:r>
      <w:r w:rsidRPr="00CB532E">
        <w:rPr>
          <w:rFonts w:cs="Tahoma"/>
        </w:rPr>
        <w:t xml:space="preserve">rizam). Poželjno je da </w:t>
      </w:r>
      <w:r w:rsidR="0056354F" w:rsidRPr="00CB532E">
        <w:rPr>
          <w:rFonts w:cs="Tahoma"/>
        </w:rPr>
        <w:t>ovo bude navedeno</w:t>
      </w:r>
      <w:r w:rsidRPr="00CB532E">
        <w:rPr>
          <w:rFonts w:cs="Tahoma"/>
        </w:rPr>
        <w:t xml:space="preserve"> u pr</w:t>
      </w:r>
      <w:r w:rsidR="0056354F" w:rsidRPr="00CB532E">
        <w:rPr>
          <w:rFonts w:cs="Tahoma"/>
        </w:rPr>
        <w:t>ij</w:t>
      </w:r>
      <w:r w:rsidRPr="00CB532E">
        <w:rPr>
          <w:rFonts w:cs="Tahoma"/>
        </w:rPr>
        <w:t>edlogu budžeta</w:t>
      </w:r>
      <w:r w:rsidR="00962731" w:rsidRPr="00CB532E">
        <w:rPr>
          <w:rFonts w:cs="Tahoma"/>
        </w:rPr>
        <w:t xml:space="preserve">. </w:t>
      </w:r>
    </w:p>
    <w:p w14:paraId="71E77F61" w14:textId="3FA46FE7" w:rsidR="00953451" w:rsidRPr="000F3F64" w:rsidRDefault="00883AA6" w:rsidP="00883AA6">
      <w:pPr>
        <w:pStyle w:val="Heading1"/>
      </w:pPr>
      <w:bookmarkStart w:id="21" w:name="_Toc21527410"/>
      <w:r w:rsidRPr="000F3F64">
        <w:t>Trajanje</w:t>
      </w:r>
      <w:bookmarkEnd w:id="21"/>
    </w:p>
    <w:p w14:paraId="74F3A8DF" w14:textId="4ED508B7" w:rsidR="009C4C09" w:rsidRPr="000F3F64" w:rsidRDefault="00883AA6" w:rsidP="0067692C">
      <w:r w:rsidRPr="000F3F64">
        <w:t>Planirani projekat mora da traje najmanje 12 m</w:t>
      </w:r>
      <w:r w:rsidR="0056354F">
        <w:t>j</w:t>
      </w:r>
      <w:r w:rsidRPr="000F3F64">
        <w:t>eseci i ne sm</w:t>
      </w:r>
      <w:r w:rsidR="0056354F">
        <w:t>ij</w:t>
      </w:r>
      <w:r w:rsidRPr="000F3F64">
        <w:t>e da traje duže od 18 m</w:t>
      </w:r>
      <w:r w:rsidR="0056354F">
        <w:t>j</w:t>
      </w:r>
      <w:r w:rsidRPr="000F3F64">
        <w:t>eseci</w:t>
      </w:r>
      <w:r w:rsidR="05B456BC" w:rsidRPr="000F3F64">
        <w:t>.</w:t>
      </w:r>
      <w:r w:rsidR="009C4C09" w:rsidRPr="000F3F64">
        <w:t xml:space="preserve"> </w:t>
      </w:r>
    </w:p>
    <w:p w14:paraId="19C5BF2D" w14:textId="77777777" w:rsidR="009C4C09" w:rsidRPr="000F3F64" w:rsidRDefault="009C4C09" w:rsidP="005E37E7"/>
    <w:p w14:paraId="2D0B7CBD" w14:textId="27FDEA07" w:rsidR="00953451" w:rsidRPr="000F3F64" w:rsidRDefault="00883AA6" w:rsidP="00883AA6">
      <w:pPr>
        <w:pStyle w:val="Heading1"/>
      </w:pPr>
      <w:bookmarkStart w:id="22" w:name="_Toc21527411"/>
      <w:r w:rsidRPr="000F3F64">
        <w:t>Sredina</w:t>
      </w:r>
      <w:bookmarkEnd w:id="22"/>
      <w:r w:rsidR="00953451" w:rsidRPr="000F3F64">
        <w:t xml:space="preserve"> </w:t>
      </w:r>
    </w:p>
    <w:p w14:paraId="0268AFAD" w14:textId="441B76D8" w:rsidR="008B4220" w:rsidRPr="000F3F64" w:rsidRDefault="00883AA6" w:rsidP="00883AA6">
      <w:r w:rsidRPr="000F3F64">
        <w:t>Aktivnosti bi trebalo da se sprovode u zemlji u kojoj je organizacija osnovana i posluje, uključujući:</w:t>
      </w:r>
      <w:r w:rsidR="00CB532E">
        <w:t xml:space="preserve"> </w:t>
      </w:r>
      <w:r w:rsidRPr="000F3F64">
        <w:t>Albaniju, Bosnu i Hercegovinu, Kosovo, Crnu Goru, S</w:t>
      </w:r>
      <w:r w:rsidR="0056354F">
        <w:t>j</w:t>
      </w:r>
      <w:r w:rsidRPr="000F3F64">
        <w:t>evernu Makedoniju ili Srbiju.</w:t>
      </w:r>
      <w:r w:rsidR="00CB532E">
        <w:t xml:space="preserve"> </w:t>
      </w:r>
      <w:r w:rsidRPr="000F3F64">
        <w:t>Približan broj grantova koji se daju po zemlji prikazan je u</w:t>
      </w:r>
      <w:r w:rsidR="00AE394E" w:rsidRPr="000F3F64">
        <w:t xml:space="preserve"> </w:t>
      </w:r>
      <w:r w:rsidR="003F3BAD">
        <w:t xml:space="preserve">Tabeli </w:t>
      </w:r>
      <w:r w:rsidRPr="000F3F64">
        <w:t>dol</w:t>
      </w:r>
      <w:r w:rsidR="003F3BAD">
        <w:t>j</w:t>
      </w:r>
      <w:r w:rsidRPr="000F3F64">
        <w:t>e</w:t>
      </w:r>
      <w:r w:rsidR="00FD63D8" w:rsidRPr="000F3F64">
        <w:t>.</w:t>
      </w:r>
      <w:r w:rsidR="00420F69" w:rsidRPr="000F3F64">
        <w:t xml:space="preserve"> </w:t>
      </w:r>
      <w:r w:rsidRPr="000F3F64">
        <w:t>Komisija za oc</w:t>
      </w:r>
      <w:r w:rsidR="0056354F">
        <w:t>jenu grantova</w:t>
      </w:r>
      <w:r w:rsidRPr="000F3F64">
        <w:t xml:space="preserve"> zadržava pravo da izvrši prilagođenje na osnovu primljenog pr</w:t>
      </w:r>
      <w:r w:rsidR="0056354F">
        <w:t>ij</w:t>
      </w:r>
      <w:r w:rsidRPr="000F3F64">
        <w:t>edloga</w:t>
      </w:r>
      <w:r w:rsidR="00420F69" w:rsidRPr="000F3F64">
        <w:t>.</w:t>
      </w:r>
    </w:p>
    <w:p w14:paraId="60F42756" w14:textId="787DBD29" w:rsidR="008B4220" w:rsidRPr="000F3F64" w:rsidRDefault="00883AA6" w:rsidP="00883AA6">
      <w:pPr>
        <w:pStyle w:val="Heading1"/>
      </w:pPr>
      <w:bookmarkStart w:id="23" w:name="_Size_of_grants"/>
      <w:bookmarkStart w:id="24" w:name="_Toc21527412"/>
      <w:bookmarkEnd w:id="23"/>
      <w:r w:rsidRPr="000F3F64">
        <w:t>Veličina grantova</w:t>
      </w:r>
      <w:bookmarkEnd w:id="24"/>
    </w:p>
    <w:p w14:paraId="43DACDCF" w14:textId="6A74F4B2" w:rsidR="004F755F" w:rsidRPr="000F3F64" w:rsidRDefault="00883AA6" w:rsidP="004F755F">
      <w:r w:rsidRPr="000F3F64">
        <w:t xml:space="preserve">Opšti indikativni iznos koji je stavljen na raspolaganje za svaku zemlju učesnicu ovim </w:t>
      </w:r>
      <w:r w:rsidR="0056354F">
        <w:t xml:space="preserve">Pozivom </w:t>
      </w:r>
      <w:r w:rsidRPr="000F3F64">
        <w:t>iznosi 200.000,00 EUR</w:t>
      </w:r>
      <w:r w:rsidR="004F755F" w:rsidRPr="000F3F64">
        <w:t>.</w:t>
      </w:r>
    </w:p>
    <w:p w14:paraId="22592F99" w14:textId="1848074A" w:rsidR="00E57FD8" w:rsidRPr="000F3F64" w:rsidRDefault="00E57FD8" w:rsidP="679D1DD5"/>
    <w:p w14:paraId="17D575B7" w14:textId="07E38A2A" w:rsidR="004F755F" w:rsidRPr="000F3F64" w:rsidRDefault="00883AA6" w:rsidP="00883AA6">
      <w:r w:rsidRPr="000F3F64">
        <w:t>Organizacije mogu da konkurišu za sl</w:t>
      </w:r>
      <w:r w:rsidR="0056354F">
        <w:t>j</w:t>
      </w:r>
      <w:r w:rsidRPr="000F3F64">
        <w:t>edeće kategorije grantov</w:t>
      </w:r>
      <w:r w:rsidR="0056354F">
        <w:t>a, u svojoj zemlji (po mogućnosti</w:t>
      </w:r>
      <w:r w:rsidRPr="000F3F64">
        <w:t xml:space="preserve">), navodeći u prijavi </w:t>
      </w:r>
      <w:r w:rsidRPr="00CB532E">
        <w:t>sredinu u kojoj će raditi. U tabeli je opisano koji su grantovi predviđeni za dod</w:t>
      </w:r>
      <w:r w:rsidR="0056354F" w:rsidRPr="00CB532E">
        <w:t>j</w:t>
      </w:r>
      <w:r w:rsidRPr="00CB532E">
        <w:t>elu. Komisija za oc</w:t>
      </w:r>
      <w:r w:rsidR="0056354F" w:rsidRPr="00CB532E">
        <w:t>j</w:t>
      </w:r>
      <w:r w:rsidRPr="00CB532E">
        <w:t xml:space="preserve">enu granta zadržava pravo da </w:t>
      </w:r>
      <w:r w:rsidR="00CB532E" w:rsidRPr="00CB532E">
        <w:t>izvrši prilagođavanje</w:t>
      </w:r>
      <w:r w:rsidRPr="00CB532E">
        <w:t xml:space="preserve"> na osnovu primljenog pr</w:t>
      </w:r>
      <w:r w:rsidR="0056354F" w:rsidRPr="00CB532E">
        <w:t>ij</w:t>
      </w:r>
      <w:r w:rsidRPr="00CB532E">
        <w:t>edloga.</w:t>
      </w:r>
    </w:p>
    <w:p w14:paraId="73E5594A" w14:textId="409F6558" w:rsidR="00613270" w:rsidRPr="000F3F64" w:rsidRDefault="00613270" w:rsidP="00B10B23"/>
    <w:tbl>
      <w:tblPr>
        <w:tblStyle w:val="GridTable41"/>
        <w:tblW w:w="9080" w:type="dxa"/>
        <w:tblLook w:val="04A0" w:firstRow="1" w:lastRow="0" w:firstColumn="1" w:lastColumn="0" w:noHBand="0" w:noVBand="1"/>
      </w:tblPr>
      <w:tblGrid>
        <w:gridCol w:w="2695"/>
        <w:gridCol w:w="1980"/>
        <w:gridCol w:w="2610"/>
        <w:gridCol w:w="1795"/>
      </w:tblGrid>
      <w:tr w:rsidR="0012569F" w:rsidRPr="000F3F64" w14:paraId="65CFCD2C" w14:textId="4FC9E111" w:rsidTr="000D73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8CCE8D7" w14:textId="4DB39DB6" w:rsidR="0012569F" w:rsidRPr="000F3F64" w:rsidRDefault="00883AA6" w:rsidP="00B10B23">
            <w:pPr>
              <w:rPr>
                <w:sz w:val="20"/>
                <w:szCs w:val="20"/>
              </w:rPr>
            </w:pPr>
            <w:r w:rsidRPr="000F3F64">
              <w:rPr>
                <w:sz w:val="20"/>
                <w:szCs w:val="20"/>
              </w:rPr>
              <w:t>Fokus</w:t>
            </w:r>
          </w:p>
        </w:tc>
        <w:tc>
          <w:tcPr>
            <w:tcW w:w="1980" w:type="dxa"/>
          </w:tcPr>
          <w:p w14:paraId="680D6B07" w14:textId="4F1346D6" w:rsidR="0012569F" w:rsidRPr="000F3F64" w:rsidRDefault="00883AA6" w:rsidP="006C43ED">
            <w:pPr>
              <w:ind w:left="-108" w:right="-104"/>
              <w:jc w:val="center"/>
              <w:cnfStyle w:val="100000000000" w:firstRow="1" w:lastRow="0" w:firstColumn="0" w:lastColumn="0" w:oddVBand="0" w:evenVBand="0" w:oddHBand="0" w:evenHBand="0" w:firstRowFirstColumn="0" w:firstRowLastColumn="0" w:lastRowFirstColumn="0" w:lastRowLastColumn="0"/>
              <w:rPr>
                <w:sz w:val="20"/>
                <w:szCs w:val="20"/>
              </w:rPr>
            </w:pPr>
            <w:r w:rsidRPr="000F3F64">
              <w:rPr>
                <w:sz w:val="20"/>
                <w:szCs w:val="20"/>
              </w:rPr>
              <w:t>Maksimalni iznos po grantu</w:t>
            </w:r>
          </w:p>
        </w:tc>
        <w:tc>
          <w:tcPr>
            <w:tcW w:w="2610" w:type="dxa"/>
          </w:tcPr>
          <w:p w14:paraId="7BEDFAD7" w14:textId="77777777" w:rsidR="0012569F" w:rsidRPr="000F3F64" w:rsidRDefault="00883AA6" w:rsidP="006C43ED">
            <w:pPr>
              <w:ind w:left="-108" w:right="-104"/>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F3F64">
              <w:rPr>
                <w:sz w:val="20"/>
                <w:szCs w:val="20"/>
              </w:rPr>
              <w:t># predviđenih grantova</w:t>
            </w:r>
          </w:p>
          <w:p w14:paraId="0CC6F1AF" w14:textId="5646A6F2" w:rsidR="00883AA6" w:rsidRPr="000F3F64" w:rsidRDefault="00883AA6" w:rsidP="006C43ED">
            <w:pPr>
              <w:ind w:left="-108" w:right="-104"/>
              <w:jc w:val="center"/>
              <w:cnfStyle w:val="100000000000" w:firstRow="1" w:lastRow="0" w:firstColumn="0" w:lastColumn="0" w:oddVBand="0" w:evenVBand="0" w:oddHBand="0" w:evenHBand="0" w:firstRowFirstColumn="0" w:firstRowLastColumn="0" w:lastRowFirstColumn="0" w:lastRowLastColumn="0"/>
              <w:rPr>
                <w:sz w:val="20"/>
                <w:szCs w:val="20"/>
              </w:rPr>
            </w:pPr>
            <w:r w:rsidRPr="000F3F64">
              <w:rPr>
                <w:sz w:val="20"/>
                <w:szCs w:val="20"/>
              </w:rPr>
              <w:t>po zemlji</w:t>
            </w:r>
          </w:p>
        </w:tc>
        <w:tc>
          <w:tcPr>
            <w:tcW w:w="1795" w:type="dxa"/>
          </w:tcPr>
          <w:p w14:paraId="0ECC36B9" w14:textId="6B4EC655" w:rsidR="0012569F" w:rsidRPr="000F3F64" w:rsidRDefault="00883AA6" w:rsidP="006C43ED">
            <w:pPr>
              <w:ind w:left="-108" w:right="-104"/>
              <w:jc w:val="center"/>
              <w:cnfStyle w:val="100000000000" w:firstRow="1" w:lastRow="0" w:firstColumn="0" w:lastColumn="0" w:oddVBand="0" w:evenVBand="0" w:oddHBand="0" w:evenHBand="0" w:firstRowFirstColumn="0" w:firstRowLastColumn="0" w:lastRowFirstColumn="0" w:lastRowLastColumn="0"/>
              <w:rPr>
                <w:sz w:val="20"/>
                <w:szCs w:val="20"/>
              </w:rPr>
            </w:pPr>
            <w:r w:rsidRPr="000F3F64">
              <w:rPr>
                <w:sz w:val="20"/>
                <w:szCs w:val="20"/>
              </w:rPr>
              <w:t>Predviđeni iznos po sredini</w:t>
            </w:r>
          </w:p>
        </w:tc>
      </w:tr>
      <w:tr w:rsidR="0012569F" w:rsidRPr="000F3F64" w14:paraId="44373BAD" w14:textId="0B377002" w:rsidTr="000D7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FFF04D2" w14:textId="18FD69FE" w:rsidR="0012569F" w:rsidRPr="000F3F64" w:rsidRDefault="00883AA6" w:rsidP="00883AA6">
            <w:pPr>
              <w:jc w:val="left"/>
              <w:rPr>
                <w:b w:val="0"/>
                <w:bCs w:val="0"/>
                <w:sz w:val="20"/>
                <w:szCs w:val="20"/>
              </w:rPr>
            </w:pPr>
            <w:r w:rsidRPr="000F3F64">
              <w:rPr>
                <w:b w:val="0"/>
                <w:bCs w:val="0"/>
                <w:sz w:val="20"/>
                <w:szCs w:val="20"/>
              </w:rPr>
              <w:t>Sredina 1. Pravna pomoć i praćenje rada sudova</w:t>
            </w:r>
          </w:p>
        </w:tc>
        <w:tc>
          <w:tcPr>
            <w:tcW w:w="1980" w:type="dxa"/>
          </w:tcPr>
          <w:p w14:paraId="2568E573" w14:textId="13E32A16" w:rsidR="0012569F" w:rsidRPr="000F3F64" w:rsidRDefault="0012569F" w:rsidP="008E2C87">
            <w:pPr>
              <w:jc w:val="right"/>
              <w:cnfStyle w:val="000000100000" w:firstRow="0" w:lastRow="0" w:firstColumn="0" w:lastColumn="0" w:oddVBand="0" w:evenVBand="0" w:oddHBand="1" w:evenHBand="0" w:firstRowFirstColumn="0" w:firstRowLastColumn="0" w:lastRowFirstColumn="0" w:lastRowLastColumn="0"/>
              <w:rPr>
                <w:sz w:val="20"/>
                <w:szCs w:val="20"/>
              </w:rPr>
            </w:pPr>
            <w:r w:rsidRPr="000F3F64">
              <w:rPr>
                <w:sz w:val="20"/>
                <w:szCs w:val="20"/>
              </w:rPr>
              <w:t>20</w:t>
            </w:r>
            <w:r w:rsidR="00883AA6" w:rsidRPr="000F3F64">
              <w:rPr>
                <w:sz w:val="20"/>
                <w:szCs w:val="20"/>
              </w:rPr>
              <w:t>.</w:t>
            </w:r>
            <w:r w:rsidRPr="000F3F64">
              <w:rPr>
                <w:sz w:val="20"/>
                <w:szCs w:val="20"/>
              </w:rPr>
              <w:t>000</w:t>
            </w:r>
          </w:p>
        </w:tc>
        <w:tc>
          <w:tcPr>
            <w:tcW w:w="2610" w:type="dxa"/>
          </w:tcPr>
          <w:p w14:paraId="007657C7" w14:textId="2C948E52" w:rsidR="0012569F" w:rsidRPr="000F3F64" w:rsidRDefault="00883AA6" w:rsidP="00B10B23">
            <w:pPr>
              <w:cnfStyle w:val="000000100000" w:firstRow="0" w:lastRow="0" w:firstColumn="0" w:lastColumn="0" w:oddVBand="0" w:evenVBand="0" w:oddHBand="1" w:evenHBand="0" w:firstRowFirstColumn="0" w:firstRowLastColumn="0" w:lastRowFirstColumn="0" w:lastRowLastColumn="0"/>
              <w:rPr>
                <w:sz w:val="20"/>
                <w:szCs w:val="20"/>
              </w:rPr>
            </w:pPr>
            <w:r w:rsidRPr="000F3F64">
              <w:rPr>
                <w:sz w:val="20"/>
                <w:szCs w:val="20"/>
              </w:rPr>
              <w:t>1 grant po zemlji</w:t>
            </w:r>
          </w:p>
        </w:tc>
        <w:tc>
          <w:tcPr>
            <w:tcW w:w="1795" w:type="dxa"/>
          </w:tcPr>
          <w:p w14:paraId="68D0C302" w14:textId="4996D957" w:rsidR="0012569F" w:rsidRPr="000F3F64" w:rsidRDefault="006C43ED" w:rsidP="006C43ED">
            <w:pPr>
              <w:jc w:val="right"/>
              <w:cnfStyle w:val="000000100000" w:firstRow="0" w:lastRow="0" w:firstColumn="0" w:lastColumn="0" w:oddVBand="0" w:evenVBand="0" w:oddHBand="1" w:evenHBand="0" w:firstRowFirstColumn="0" w:firstRowLastColumn="0" w:lastRowFirstColumn="0" w:lastRowLastColumn="0"/>
              <w:rPr>
                <w:sz w:val="20"/>
                <w:szCs w:val="20"/>
              </w:rPr>
            </w:pPr>
            <w:r w:rsidRPr="000F3F64">
              <w:rPr>
                <w:sz w:val="20"/>
                <w:szCs w:val="20"/>
              </w:rPr>
              <w:t>120</w:t>
            </w:r>
            <w:r w:rsidR="00883AA6" w:rsidRPr="000F3F64">
              <w:rPr>
                <w:sz w:val="20"/>
                <w:szCs w:val="20"/>
              </w:rPr>
              <w:t>.</w:t>
            </w:r>
            <w:r w:rsidRPr="000F3F64">
              <w:rPr>
                <w:sz w:val="20"/>
                <w:szCs w:val="20"/>
              </w:rPr>
              <w:t>000</w:t>
            </w:r>
          </w:p>
        </w:tc>
      </w:tr>
      <w:tr w:rsidR="0012569F" w:rsidRPr="000F3F64" w14:paraId="15214F16" w14:textId="5297EF82" w:rsidTr="000D73D0">
        <w:tc>
          <w:tcPr>
            <w:cnfStyle w:val="001000000000" w:firstRow="0" w:lastRow="0" w:firstColumn="1" w:lastColumn="0" w:oddVBand="0" w:evenVBand="0" w:oddHBand="0" w:evenHBand="0" w:firstRowFirstColumn="0" w:firstRowLastColumn="0" w:lastRowFirstColumn="0" w:lastRowLastColumn="0"/>
            <w:tcW w:w="2695" w:type="dxa"/>
          </w:tcPr>
          <w:p w14:paraId="15F93FF4" w14:textId="478DA6D1" w:rsidR="0012569F" w:rsidRPr="000F3F64" w:rsidRDefault="00883AA6" w:rsidP="00883AA6">
            <w:pPr>
              <w:ind w:right="-106"/>
              <w:jc w:val="left"/>
              <w:rPr>
                <w:b w:val="0"/>
                <w:bCs w:val="0"/>
                <w:sz w:val="20"/>
                <w:szCs w:val="20"/>
              </w:rPr>
            </w:pPr>
            <w:r w:rsidRPr="000F3F64">
              <w:rPr>
                <w:b w:val="0"/>
                <w:bCs w:val="0"/>
                <w:sz w:val="20"/>
                <w:szCs w:val="20"/>
              </w:rPr>
              <w:t>Sredina 2. Zalaganje za izm</w:t>
            </w:r>
            <w:r w:rsidR="0056354F">
              <w:rPr>
                <w:b w:val="0"/>
                <w:bCs w:val="0"/>
                <w:sz w:val="20"/>
                <w:szCs w:val="20"/>
              </w:rPr>
              <w:t>j</w:t>
            </w:r>
            <w:r w:rsidRPr="000F3F64">
              <w:rPr>
                <w:b w:val="0"/>
                <w:bCs w:val="0"/>
                <w:sz w:val="20"/>
                <w:szCs w:val="20"/>
              </w:rPr>
              <w:t xml:space="preserve">enu zakona/politike i/ili unapređenje institucionalne </w:t>
            </w:r>
            <w:r w:rsidRPr="000F3F64">
              <w:rPr>
                <w:b w:val="0"/>
                <w:bCs w:val="0"/>
                <w:sz w:val="20"/>
                <w:szCs w:val="20"/>
              </w:rPr>
              <w:lastRenderedPageBreak/>
              <w:t>reakcije</w:t>
            </w:r>
          </w:p>
        </w:tc>
        <w:tc>
          <w:tcPr>
            <w:tcW w:w="1980" w:type="dxa"/>
          </w:tcPr>
          <w:p w14:paraId="161740E5" w14:textId="570D0959" w:rsidR="0012569F" w:rsidRPr="000F3F64" w:rsidRDefault="00F20C25" w:rsidP="008E2C87">
            <w:pPr>
              <w:jc w:val="right"/>
              <w:cnfStyle w:val="000000000000" w:firstRow="0" w:lastRow="0" w:firstColumn="0" w:lastColumn="0" w:oddVBand="0" w:evenVBand="0" w:oddHBand="0" w:evenHBand="0" w:firstRowFirstColumn="0" w:firstRowLastColumn="0" w:lastRowFirstColumn="0" w:lastRowLastColumn="0"/>
              <w:rPr>
                <w:sz w:val="20"/>
                <w:szCs w:val="20"/>
              </w:rPr>
            </w:pPr>
            <w:r w:rsidRPr="000F3F64">
              <w:rPr>
                <w:sz w:val="20"/>
                <w:szCs w:val="20"/>
              </w:rPr>
              <w:lastRenderedPageBreak/>
              <w:t>10</w:t>
            </w:r>
            <w:r w:rsidR="00883AA6" w:rsidRPr="000F3F64">
              <w:rPr>
                <w:sz w:val="20"/>
                <w:szCs w:val="20"/>
              </w:rPr>
              <w:t>.</w:t>
            </w:r>
            <w:r w:rsidR="0012569F" w:rsidRPr="000F3F64">
              <w:rPr>
                <w:sz w:val="20"/>
                <w:szCs w:val="20"/>
              </w:rPr>
              <w:t>000</w:t>
            </w:r>
          </w:p>
        </w:tc>
        <w:tc>
          <w:tcPr>
            <w:tcW w:w="2610" w:type="dxa"/>
          </w:tcPr>
          <w:p w14:paraId="35FA485D" w14:textId="087A1D5F" w:rsidR="0012569F" w:rsidRPr="000F3F64" w:rsidRDefault="00883AA6" w:rsidP="00B10B23">
            <w:pPr>
              <w:cnfStyle w:val="000000000000" w:firstRow="0" w:lastRow="0" w:firstColumn="0" w:lastColumn="0" w:oddVBand="0" w:evenVBand="0" w:oddHBand="0" w:evenHBand="0" w:firstRowFirstColumn="0" w:firstRowLastColumn="0" w:lastRowFirstColumn="0" w:lastRowLastColumn="0"/>
              <w:rPr>
                <w:sz w:val="20"/>
                <w:szCs w:val="20"/>
              </w:rPr>
            </w:pPr>
            <w:r w:rsidRPr="000F3F64">
              <w:rPr>
                <w:sz w:val="20"/>
                <w:szCs w:val="20"/>
              </w:rPr>
              <w:t>Albanija (1), Srbija (1)</w:t>
            </w:r>
          </w:p>
        </w:tc>
        <w:tc>
          <w:tcPr>
            <w:tcW w:w="1795" w:type="dxa"/>
          </w:tcPr>
          <w:p w14:paraId="29CC3EC5" w14:textId="660CF017" w:rsidR="0012569F" w:rsidRPr="000F3F64" w:rsidRDefault="00A157F7" w:rsidP="006C43ED">
            <w:pPr>
              <w:jc w:val="right"/>
              <w:cnfStyle w:val="000000000000" w:firstRow="0" w:lastRow="0" w:firstColumn="0" w:lastColumn="0" w:oddVBand="0" w:evenVBand="0" w:oddHBand="0" w:evenHBand="0" w:firstRowFirstColumn="0" w:firstRowLastColumn="0" w:lastRowFirstColumn="0" w:lastRowLastColumn="0"/>
              <w:rPr>
                <w:sz w:val="20"/>
                <w:szCs w:val="20"/>
              </w:rPr>
            </w:pPr>
            <w:r w:rsidRPr="000F3F64">
              <w:rPr>
                <w:sz w:val="20"/>
                <w:szCs w:val="20"/>
              </w:rPr>
              <w:t>20</w:t>
            </w:r>
            <w:r w:rsidR="00883AA6" w:rsidRPr="000F3F64">
              <w:rPr>
                <w:sz w:val="20"/>
                <w:szCs w:val="20"/>
              </w:rPr>
              <w:t>.</w:t>
            </w:r>
            <w:r w:rsidR="006C43ED" w:rsidRPr="000F3F64">
              <w:rPr>
                <w:sz w:val="20"/>
                <w:szCs w:val="20"/>
              </w:rPr>
              <w:t>000</w:t>
            </w:r>
          </w:p>
        </w:tc>
      </w:tr>
      <w:tr w:rsidR="0012569F" w:rsidRPr="000F3F64" w14:paraId="24D9B720" w14:textId="5FCD395E" w:rsidTr="000D7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9E3B3D1" w14:textId="20456B88" w:rsidR="0012569F" w:rsidRPr="000F3F64" w:rsidRDefault="00883AA6" w:rsidP="00883AA6">
            <w:pPr>
              <w:jc w:val="left"/>
              <w:rPr>
                <w:b w:val="0"/>
                <w:bCs w:val="0"/>
                <w:sz w:val="20"/>
                <w:szCs w:val="20"/>
              </w:rPr>
            </w:pPr>
            <w:r w:rsidRPr="000F3F64">
              <w:rPr>
                <w:b w:val="0"/>
                <w:bCs w:val="0"/>
                <w:sz w:val="20"/>
                <w:szCs w:val="20"/>
              </w:rPr>
              <w:lastRenderedPageBreak/>
              <w:t>Sredina 3. Podizanje sv</w:t>
            </w:r>
            <w:r w:rsidR="0056354F">
              <w:rPr>
                <w:b w:val="0"/>
                <w:bCs w:val="0"/>
                <w:sz w:val="20"/>
                <w:szCs w:val="20"/>
              </w:rPr>
              <w:t>ij</w:t>
            </w:r>
            <w:r w:rsidRPr="000F3F64">
              <w:rPr>
                <w:b w:val="0"/>
                <w:bCs w:val="0"/>
                <w:sz w:val="20"/>
                <w:szCs w:val="20"/>
              </w:rPr>
              <w:t>esti i osnaživanje žena da prijavljuju diskriminaciju</w:t>
            </w:r>
          </w:p>
        </w:tc>
        <w:tc>
          <w:tcPr>
            <w:tcW w:w="1980" w:type="dxa"/>
          </w:tcPr>
          <w:p w14:paraId="6F7634EF" w14:textId="6099A1F2" w:rsidR="0012569F" w:rsidRPr="000F3F64" w:rsidRDefault="00E76C13" w:rsidP="008E2C87">
            <w:pPr>
              <w:jc w:val="right"/>
              <w:cnfStyle w:val="000000100000" w:firstRow="0" w:lastRow="0" w:firstColumn="0" w:lastColumn="0" w:oddVBand="0" w:evenVBand="0" w:oddHBand="1" w:evenHBand="0" w:firstRowFirstColumn="0" w:firstRowLastColumn="0" w:lastRowFirstColumn="0" w:lastRowLastColumn="0"/>
              <w:rPr>
                <w:sz w:val="20"/>
                <w:szCs w:val="20"/>
              </w:rPr>
            </w:pPr>
            <w:r w:rsidRPr="000F3F64">
              <w:rPr>
                <w:sz w:val="20"/>
                <w:szCs w:val="20"/>
              </w:rPr>
              <w:t>10</w:t>
            </w:r>
            <w:r w:rsidR="00883AA6" w:rsidRPr="000F3F64">
              <w:rPr>
                <w:sz w:val="20"/>
                <w:szCs w:val="20"/>
              </w:rPr>
              <w:t>.</w:t>
            </w:r>
            <w:r w:rsidR="00BD6726" w:rsidRPr="000F3F64">
              <w:rPr>
                <w:sz w:val="20"/>
                <w:szCs w:val="20"/>
              </w:rPr>
              <w:t>000</w:t>
            </w:r>
          </w:p>
        </w:tc>
        <w:tc>
          <w:tcPr>
            <w:tcW w:w="2610" w:type="dxa"/>
          </w:tcPr>
          <w:p w14:paraId="3C844C01" w14:textId="773101FC" w:rsidR="0012569F" w:rsidRPr="000F3F64" w:rsidRDefault="00883AA6" w:rsidP="000D73D0">
            <w:pPr>
              <w:jc w:val="left"/>
              <w:cnfStyle w:val="000000100000" w:firstRow="0" w:lastRow="0" w:firstColumn="0" w:lastColumn="0" w:oddVBand="0" w:evenVBand="0" w:oddHBand="1" w:evenHBand="0" w:firstRowFirstColumn="0" w:firstRowLastColumn="0" w:lastRowFirstColumn="0" w:lastRowLastColumn="0"/>
              <w:rPr>
                <w:sz w:val="20"/>
                <w:szCs w:val="20"/>
              </w:rPr>
            </w:pPr>
            <w:r w:rsidRPr="000F3F64">
              <w:rPr>
                <w:sz w:val="20"/>
                <w:szCs w:val="20"/>
              </w:rPr>
              <w:t>1 grant po zemlji</w:t>
            </w:r>
          </w:p>
        </w:tc>
        <w:tc>
          <w:tcPr>
            <w:tcW w:w="1795" w:type="dxa"/>
          </w:tcPr>
          <w:p w14:paraId="5F1EC461" w14:textId="06368959" w:rsidR="0012569F" w:rsidRPr="000F3F64" w:rsidRDefault="00F20C25" w:rsidP="006C43ED">
            <w:pPr>
              <w:jc w:val="right"/>
              <w:cnfStyle w:val="000000100000" w:firstRow="0" w:lastRow="0" w:firstColumn="0" w:lastColumn="0" w:oddVBand="0" w:evenVBand="0" w:oddHBand="1" w:evenHBand="0" w:firstRowFirstColumn="0" w:firstRowLastColumn="0" w:lastRowFirstColumn="0" w:lastRowLastColumn="0"/>
              <w:rPr>
                <w:sz w:val="20"/>
                <w:szCs w:val="20"/>
              </w:rPr>
            </w:pPr>
            <w:r w:rsidRPr="000F3F64">
              <w:rPr>
                <w:sz w:val="20"/>
                <w:szCs w:val="20"/>
              </w:rPr>
              <w:t>6</w:t>
            </w:r>
            <w:r w:rsidR="00DF0B09" w:rsidRPr="000F3F64">
              <w:rPr>
                <w:sz w:val="20"/>
                <w:szCs w:val="20"/>
              </w:rPr>
              <w:t>0</w:t>
            </w:r>
            <w:r w:rsidR="00883AA6" w:rsidRPr="000F3F64">
              <w:rPr>
                <w:sz w:val="20"/>
                <w:szCs w:val="20"/>
              </w:rPr>
              <w:t>.</w:t>
            </w:r>
            <w:r w:rsidR="00DF0B09" w:rsidRPr="000F3F64">
              <w:rPr>
                <w:sz w:val="20"/>
                <w:szCs w:val="20"/>
              </w:rPr>
              <w:t>000</w:t>
            </w:r>
          </w:p>
        </w:tc>
      </w:tr>
      <w:tr w:rsidR="0012569F" w:rsidRPr="000F3F64" w14:paraId="2F70895A" w14:textId="611A6180" w:rsidTr="000D73D0">
        <w:tc>
          <w:tcPr>
            <w:cnfStyle w:val="001000000000" w:firstRow="0" w:lastRow="0" w:firstColumn="1" w:lastColumn="0" w:oddVBand="0" w:evenVBand="0" w:oddHBand="0" w:evenHBand="0" w:firstRowFirstColumn="0" w:firstRowLastColumn="0" w:lastRowFirstColumn="0" w:lastRowLastColumn="0"/>
            <w:tcW w:w="2695" w:type="dxa"/>
          </w:tcPr>
          <w:p w14:paraId="34BD2390" w14:textId="1D2F0DF3" w:rsidR="0012569F" w:rsidRPr="000F3F64" w:rsidRDefault="00883AA6" w:rsidP="008E2C87">
            <w:pPr>
              <w:jc w:val="left"/>
              <w:rPr>
                <w:b w:val="0"/>
                <w:bCs w:val="0"/>
                <w:sz w:val="20"/>
                <w:szCs w:val="20"/>
              </w:rPr>
            </w:pPr>
            <w:r w:rsidRPr="000F3F64">
              <w:rPr>
                <w:b w:val="0"/>
                <w:bCs w:val="0"/>
                <w:sz w:val="20"/>
                <w:szCs w:val="20"/>
              </w:rPr>
              <w:t>Ukupno</w:t>
            </w:r>
          </w:p>
        </w:tc>
        <w:tc>
          <w:tcPr>
            <w:tcW w:w="1980" w:type="dxa"/>
          </w:tcPr>
          <w:p w14:paraId="570A1A49" w14:textId="739D721B" w:rsidR="0012569F" w:rsidRPr="000F3F64" w:rsidRDefault="0012569F" w:rsidP="008E2C8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2610" w:type="dxa"/>
          </w:tcPr>
          <w:p w14:paraId="399F4D98" w14:textId="4855494D" w:rsidR="0012569F" w:rsidRPr="000F3F64" w:rsidRDefault="00962E32" w:rsidP="00DF0B09">
            <w:pPr>
              <w:jc w:val="right"/>
              <w:cnfStyle w:val="000000000000" w:firstRow="0" w:lastRow="0" w:firstColumn="0" w:lastColumn="0" w:oddVBand="0" w:evenVBand="0" w:oddHBand="0" w:evenHBand="0" w:firstRowFirstColumn="0" w:firstRowLastColumn="0" w:lastRowFirstColumn="0" w:lastRowLastColumn="0"/>
              <w:rPr>
                <w:sz w:val="20"/>
                <w:szCs w:val="20"/>
              </w:rPr>
            </w:pPr>
            <w:r w:rsidRPr="000F3F64">
              <w:rPr>
                <w:sz w:val="20"/>
                <w:szCs w:val="20"/>
              </w:rPr>
              <w:t>14</w:t>
            </w:r>
            <w:r w:rsidR="0012569F" w:rsidRPr="000F3F64">
              <w:rPr>
                <w:sz w:val="20"/>
                <w:szCs w:val="20"/>
              </w:rPr>
              <w:t xml:space="preserve"> </w:t>
            </w:r>
            <w:r w:rsidR="00883AA6" w:rsidRPr="000F3F64">
              <w:rPr>
                <w:sz w:val="20"/>
                <w:szCs w:val="20"/>
              </w:rPr>
              <w:t>grantova</w:t>
            </w:r>
          </w:p>
        </w:tc>
        <w:tc>
          <w:tcPr>
            <w:tcW w:w="1795" w:type="dxa"/>
          </w:tcPr>
          <w:p w14:paraId="4C1B4BDB" w14:textId="2BE50D43" w:rsidR="0012569F" w:rsidRPr="000F3F64" w:rsidRDefault="00A157F7" w:rsidP="006C43ED">
            <w:pPr>
              <w:jc w:val="right"/>
              <w:cnfStyle w:val="000000000000" w:firstRow="0" w:lastRow="0" w:firstColumn="0" w:lastColumn="0" w:oddVBand="0" w:evenVBand="0" w:oddHBand="0" w:evenHBand="0" w:firstRowFirstColumn="0" w:firstRowLastColumn="0" w:lastRowFirstColumn="0" w:lastRowLastColumn="0"/>
              <w:rPr>
                <w:sz w:val="20"/>
                <w:szCs w:val="20"/>
              </w:rPr>
            </w:pPr>
            <w:r w:rsidRPr="000F3F64">
              <w:rPr>
                <w:sz w:val="20"/>
                <w:szCs w:val="20"/>
              </w:rPr>
              <w:t>200</w:t>
            </w:r>
            <w:r w:rsidR="00883AA6" w:rsidRPr="000F3F64">
              <w:rPr>
                <w:sz w:val="20"/>
                <w:szCs w:val="20"/>
              </w:rPr>
              <w:t>.</w:t>
            </w:r>
            <w:r w:rsidRPr="000F3F64">
              <w:rPr>
                <w:sz w:val="20"/>
                <w:szCs w:val="20"/>
              </w:rPr>
              <w:t>000</w:t>
            </w:r>
          </w:p>
        </w:tc>
      </w:tr>
    </w:tbl>
    <w:p w14:paraId="5C9CFA5C" w14:textId="223AFE73" w:rsidR="00C71466" w:rsidRPr="000F3F64" w:rsidRDefault="00883AA6" w:rsidP="00883AA6">
      <w:pPr>
        <w:pStyle w:val="Heading1"/>
      </w:pPr>
      <w:bookmarkStart w:id="25" w:name="_Toc21527413"/>
      <w:r w:rsidRPr="000F3F64">
        <w:t>Kriterijumi izbora i oc</w:t>
      </w:r>
      <w:r w:rsidR="0056354F">
        <w:t>J</w:t>
      </w:r>
      <w:r w:rsidRPr="000F3F64">
        <w:t>ena</w:t>
      </w:r>
      <w:bookmarkEnd w:id="25"/>
    </w:p>
    <w:p w14:paraId="5F498589" w14:textId="2A258D18" w:rsidR="0086234B" w:rsidRPr="000F3F64" w:rsidRDefault="00C16CE7" w:rsidP="00883AA6">
      <w:r>
        <w:t>Aplikacije će razmatrati i proc</w:t>
      </w:r>
      <w:r w:rsidR="0029605F">
        <w:t>ij</w:t>
      </w:r>
      <w:r>
        <w:t>eniti Komisija za proc</w:t>
      </w:r>
      <w:r w:rsidR="0029605F">
        <w:t>j</w:t>
      </w:r>
      <w:r>
        <w:t>enu g</w:t>
      </w:r>
      <w:r w:rsidRPr="000F3F64">
        <w:t>rant</w:t>
      </w:r>
      <w:r>
        <w:t>ova.</w:t>
      </w:r>
      <w:r w:rsidRPr="000F3F64">
        <w:t xml:space="preserve"> </w:t>
      </w:r>
      <w:r w:rsidR="00883AA6" w:rsidRPr="000F3F64">
        <w:t>U svrhu oc</w:t>
      </w:r>
      <w:r w:rsidR="0056354F">
        <w:t>j</w:t>
      </w:r>
      <w:r w:rsidR="00883AA6" w:rsidRPr="000F3F64">
        <w:t>ene, kandidat je dužan da obezb</w:t>
      </w:r>
      <w:r w:rsidR="0056354F">
        <w:t>ij</w:t>
      </w:r>
      <w:r w:rsidR="00883AA6" w:rsidRPr="000F3F64">
        <w:t>edi da su traženi podaci i dokumenta pripremljen</w:t>
      </w:r>
      <w:r w:rsidR="0029605F">
        <w:t>i</w:t>
      </w:r>
      <w:r w:rsidR="00883AA6" w:rsidRPr="000F3F64">
        <w:t>. Svaka prijava se oc</w:t>
      </w:r>
      <w:r w:rsidR="0056354F">
        <w:t>j</w:t>
      </w:r>
      <w:r w:rsidR="00883AA6" w:rsidRPr="000F3F64">
        <w:t>enjuje u skladu sa sl</w:t>
      </w:r>
      <w:r w:rsidR="0056354F">
        <w:t>j</w:t>
      </w:r>
      <w:r w:rsidR="00883AA6" w:rsidRPr="000F3F64">
        <w:t>edećim koracima i kriterijumima.</w:t>
      </w:r>
    </w:p>
    <w:p w14:paraId="1ADE687A" w14:textId="179797D9" w:rsidR="00031A11" w:rsidRPr="000F3F64" w:rsidRDefault="00883AA6" w:rsidP="00883AA6">
      <w:pPr>
        <w:pStyle w:val="Heading2"/>
      </w:pPr>
      <w:bookmarkStart w:id="26" w:name="_Toc21527414"/>
      <w:r w:rsidRPr="000F3F64">
        <w:t>Minimalni kriterijumi</w:t>
      </w:r>
      <w:bookmarkEnd w:id="26"/>
    </w:p>
    <w:p w14:paraId="5B363FA0" w14:textId="0989F6BE" w:rsidR="005D23E1" w:rsidRPr="000F3F64" w:rsidRDefault="00883AA6" w:rsidP="005D23E1">
      <w:r w:rsidRPr="000F3F64">
        <w:t>Prvobitna prov</w:t>
      </w:r>
      <w:r w:rsidR="00140BA4">
        <w:t>j</w:t>
      </w:r>
      <w:r w:rsidRPr="000F3F64">
        <w:t>era svake primljene prijave vrši se da bi se obezb</w:t>
      </w:r>
      <w:r w:rsidR="00140BA4">
        <w:t>ij</w:t>
      </w:r>
      <w:r w:rsidRPr="000F3F64">
        <w:t>edilo sl</w:t>
      </w:r>
      <w:r w:rsidR="00140BA4">
        <w:t>j</w:t>
      </w:r>
      <w:r w:rsidRPr="000F3F64">
        <w:t>edeće</w:t>
      </w:r>
      <w:r w:rsidR="7860A86C" w:rsidRPr="000F3F64">
        <w:t xml:space="preserve">: </w:t>
      </w:r>
    </w:p>
    <w:p w14:paraId="4EF114EB" w14:textId="77777777" w:rsidR="000D6C3A" w:rsidRPr="000F3F64" w:rsidRDefault="000D6C3A" w:rsidP="005D23E1"/>
    <w:p w14:paraId="4C7C5849" w14:textId="0E30D2DD" w:rsidR="00FF3B67" w:rsidRPr="000F3F64" w:rsidRDefault="00883AA6" w:rsidP="00883AA6">
      <w:pPr>
        <w:pStyle w:val="ListParagraph"/>
        <w:numPr>
          <w:ilvl w:val="0"/>
          <w:numId w:val="23"/>
        </w:numPr>
      </w:pPr>
      <w:r w:rsidRPr="000F3F64">
        <w:t>Da kandidat ispunjava</w:t>
      </w:r>
      <w:r w:rsidR="0029605F">
        <w:t xml:space="preserve"> kriterijume podobnosti</w:t>
      </w:r>
      <w:r w:rsidR="05B456BC" w:rsidRPr="000F3F64">
        <w:t xml:space="preserve">; </w:t>
      </w:r>
    </w:p>
    <w:p w14:paraId="10ADFEBC" w14:textId="31E86B61" w:rsidR="001210E6" w:rsidRPr="00CB532E" w:rsidRDefault="00883AA6" w:rsidP="00883AA6">
      <w:pPr>
        <w:pStyle w:val="ListParagraph"/>
        <w:numPr>
          <w:ilvl w:val="0"/>
          <w:numId w:val="23"/>
        </w:numPr>
      </w:pPr>
      <w:r w:rsidRPr="00CB532E">
        <w:t>Da je kandidat dostavio sva tražena dokumenta u traženom</w:t>
      </w:r>
      <w:r w:rsidR="0029605F">
        <w:t xml:space="preserve"> obliku</w:t>
      </w:r>
      <w:r w:rsidR="002B7F21" w:rsidRPr="00CB532E">
        <w:t>;</w:t>
      </w:r>
      <w:hyperlink w:anchor="_Eligibility_Criteria" w:history="1"/>
    </w:p>
    <w:p w14:paraId="2DE684A7" w14:textId="47128125" w:rsidR="000D6C3A" w:rsidRPr="00CB532E" w:rsidRDefault="00883AA6" w:rsidP="00883AA6">
      <w:pPr>
        <w:pStyle w:val="ListParagraph"/>
        <w:numPr>
          <w:ilvl w:val="0"/>
          <w:numId w:val="23"/>
        </w:numPr>
      </w:pPr>
      <w:r w:rsidRPr="00CB532E">
        <w:t>Da je rok zadovoljen</w:t>
      </w:r>
      <w:r w:rsidR="7860A86C" w:rsidRPr="00CB532E">
        <w:t xml:space="preserve">. </w:t>
      </w:r>
    </w:p>
    <w:p w14:paraId="6DDEA87A" w14:textId="77777777" w:rsidR="00F76E6E" w:rsidRPr="000F3F64" w:rsidRDefault="00F76E6E" w:rsidP="001210E6">
      <w:pPr>
        <w:pStyle w:val="ListParagraph"/>
      </w:pPr>
    </w:p>
    <w:p w14:paraId="3361538E" w14:textId="7875F7B1" w:rsidR="001210E6" w:rsidRPr="000F3F64" w:rsidRDefault="00883AA6" w:rsidP="00883AA6">
      <w:r w:rsidRPr="000F3F64">
        <w:t>Prijave koje ne ispunjavaju ove kriterijume diskvalifikuju se i ne prolaze kroz dalji postupak oc</w:t>
      </w:r>
      <w:r w:rsidR="00140BA4">
        <w:t>j</w:t>
      </w:r>
      <w:r w:rsidRPr="000F3F64">
        <w:t>enjivanja. Ako su ovi kriterijumi ispunjeni, Komisija za oc</w:t>
      </w:r>
      <w:r w:rsidR="00140BA4">
        <w:t>j</w:t>
      </w:r>
      <w:r w:rsidRPr="000F3F64">
        <w:t>enu granta vrši obradu prijave.</w:t>
      </w:r>
    </w:p>
    <w:p w14:paraId="17CB0DE9" w14:textId="77777777" w:rsidR="005D23E1" w:rsidRPr="000F3F64" w:rsidRDefault="005D23E1" w:rsidP="001210E6"/>
    <w:p w14:paraId="0A5C5B33" w14:textId="6B08A69C" w:rsidR="001210E6" w:rsidRPr="000F3F64" w:rsidRDefault="00883AA6" w:rsidP="00883AA6">
      <w:pPr>
        <w:pStyle w:val="Heading2"/>
      </w:pPr>
      <w:bookmarkStart w:id="27" w:name="_Toc21527415"/>
      <w:r w:rsidRPr="000F3F64">
        <w:t>Kriterijumi za izbor</w:t>
      </w:r>
      <w:bookmarkEnd w:id="27"/>
    </w:p>
    <w:p w14:paraId="33AD8617" w14:textId="42141F81" w:rsidR="004F755F" w:rsidRPr="000F3F64" w:rsidRDefault="00883AA6" w:rsidP="00883AA6">
      <w:r w:rsidRPr="000F3F64">
        <w:t>Komisija za oc</w:t>
      </w:r>
      <w:r w:rsidR="00140BA4">
        <w:t>jenu grantova</w:t>
      </w:r>
      <w:r w:rsidRPr="000F3F64">
        <w:t xml:space="preserve"> oc</w:t>
      </w:r>
      <w:r w:rsidR="00140BA4">
        <w:t>j</w:t>
      </w:r>
      <w:r w:rsidRPr="000F3F64">
        <w:t>enjuje pr</w:t>
      </w:r>
      <w:r w:rsidR="00140BA4">
        <w:t>ij</w:t>
      </w:r>
      <w:r w:rsidRPr="000F3F64">
        <w:t>edloge na osnovu sl</w:t>
      </w:r>
      <w:r w:rsidR="00140BA4">
        <w:t>j</w:t>
      </w:r>
      <w:r w:rsidRPr="000F3F64">
        <w:t>edeće tabele oc</w:t>
      </w:r>
      <w:r w:rsidR="00140BA4">
        <w:t>j</w:t>
      </w:r>
      <w:r w:rsidRPr="000F3F64">
        <w:t>enjivanja. Pr</w:t>
      </w:r>
      <w:r w:rsidR="00140BA4">
        <w:t>ij</w:t>
      </w:r>
      <w:r w:rsidRPr="000F3F64">
        <w:t>edlog sa najvećom oc</w:t>
      </w:r>
      <w:r w:rsidR="00140BA4">
        <w:t>j</w:t>
      </w:r>
      <w:r w:rsidRPr="000F3F64">
        <w:t>enom dobija grant. Kandidat mora da dobije najmanje 50 bodova da bi dobio sredstva</w:t>
      </w:r>
      <w:r w:rsidR="004F755F" w:rsidRPr="000F3F64">
        <w:t>.</w:t>
      </w:r>
    </w:p>
    <w:p w14:paraId="4D192793" w14:textId="77777777" w:rsidR="00ED69A1" w:rsidRPr="000F3F64" w:rsidRDefault="00ED69A1" w:rsidP="001210E6"/>
    <w:tbl>
      <w:tblPr>
        <w:tblStyle w:val="GridTable41"/>
        <w:tblW w:w="0" w:type="auto"/>
        <w:tblLook w:val="04A0" w:firstRow="1" w:lastRow="0" w:firstColumn="1" w:lastColumn="0" w:noHBand="0" w:noVBand="1"/>
      </w:tblPr>
      <w:tblGrid>
        <w:gridCol w:w="6941"/>
        <w:gridCol w:w="2075"/>
      </w:tblGrid>
      <w:tr w:rsidR="00ED69A1" w:rsidRPr="000F3F64" w14:paraId="04B8DBFB" w14:textId="77777777" w:rsidTr="00A15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7FB28FD9" w14:textId="4F5B5E8F" w:rsidR="00ED69A1" w:rsidRPr="000F3F64" w:rsidRDefault="00883AA6" w:rsidP="001210E6">
            <w:pPr>
              <w:rPr>
                <w:b w:val="0"/>
              </w:rPr>
            </w:pPr>
            <w:r w:rsidRPr="000F3F64">
              <w:t>Tabela za izbor</w:t>
            </w:r>
          </w:p>
        </w:tc>
        <w:tc>
          <w:tcPr>
            <w:tcW w:w="2075" w:type="dxa"/>
          </w:tcPr>
          <w:p w14:paraId="00457C29" w14:textId="143E9F79" w:rsidR="00ED69A1" w:rsidRPr="000F3F64" w:rsidRDefault="00883AA6" w:rsidP="001210E6">
            <w:pPr>
              <w:cnfStyle w:val="100000000000" w:firstRow="1" w:lastRow="0" w:firstColumn="0" w:lastColumn="0" w:oddVBand="0" w:evenVBand="0" w:oddHBand="0" w:evenHBand="0" w:firstRowFirstColumn="0" w:firstRowLastColumn="0" w:lastRowFirstColumn="0" w:lastRowLastColumn="0"/>
              <w:rPr>
                <w:b w:val="0"/>
              </w:rPr>
            </w:pPr>
            <w:r w:rsidRPr="000F3F64">
              <w:t>Najviša oc</w:t>
            </w:r>
            <w:r w:rsidR="00140BA4">
              <w:t>j</w:t>
            </w:r>
            <w:r w:rsidRPr="000F3F64">
              <w:t>ena</w:t>
            </w:r>
          </w:p>
        </w:tc>
      </w:tr>
      <w:tr w:rsidR="00ED69A1" w:rsidRPr="000F3F64" w14:paraId="1F452FF9" w14:textId="77777777" w:rsidTr="00A15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42DBF0AB" w14:textId="6FE3E114" w:rsidR="00ED69A1" w:rsidRPr="000F3F64" w:rsidRDefault="000F3F64" w:rsidP="00140BA4">
            <w:pPr>
              <w:rPr>
                <w:b w:val="0"/>
                <w:bCs w:val="0"/>
              </w:rPr>
            </w:pPr>
            <w:r w:rsidRPr="000F3F64">
              <w:rPr>
                <w:b w:val="0"/>
                <w:bCs w:val="0"/>
              </w:rPr>
              <w:t xml:space="preserve">Koliko je relevantna predložena aktivnost za zadovoljavanje potreba </w:t>
            </w:r>
            <w:r w:rsidR="00140BA4">
              <w:rPr>
                <w:b w:val="0"/>
                <w:bCs w:val="0"/>
              </w:rPr>
              <w:t>ciljne</w:t>
            </w:r>
            <w:r w:rsidRPr="000F3F64">
              <w:rPr>
                <w:b w:val="0"/>
                <w:bCs w:val="0"/>
              </w:rPr>
              <w:t xml:space="preserve"> grupe i r</w:t>
            </w:r>
            <w:r w:rsidR="00140BA4">
              <w:rPr>
                <w:b w:val="0"/>
                <w:bCs w:val="0"/>
              </w:rPr>
              <w:t>j</w:t>
            </w:r>
            <w:r w:rsidRPr="000F3F64">
              <w:rPr>
                <w:b w:val="0"/>
                <w:bCs w:val="0"/>
              </w:rPr>
              <w:t>ešavanje utvrđenih problema?</w:t>
            </w:r>
          </w:p>
        </w:tc>
        <w:tc>
          <w:tcPr>
            <w:tcW w:w="2075" w:type="dxa"/>
          </w:tcPr>
          <w:p w14:paraId="0AACB916" w14:textId="10FE1CD8" w:rsidR="00ED69A1" w:rsidRPr="000F3F64" w:rsidRDefault="001D2CBA" w:rsidP="00F76E6E">
            <w:pPr>
              <w:jc w:val="center"/>
              <w:cnfStyle w:val="000000100000" w:firstRow="0" w:lastRow="0" w:firstColumn="0" w:lastColumn="0" w:oddVBand="0" w:evenVBand="0" w:oddHBand="1" w:evenHBand="0" w:firstRowFirstColumn="0" w:firstRowLastColumn="0" w:lastRowFirstColumn="0" w:lastRowLastColumn="0"/>
            </w:pPr>
            <w:r w:rsidRPr="000F3F64">
              <w:t>1</w:t>
            </w:r>
            <w:r w:rsidR="00F76E6E" w:rsidRPr="000F3F64">
              <w:t>5</w:t>
            </w:r>
          </w:p>
        </w:tc>
      </w:tr>
      <w:tr w:rsidR="00ED69A1" w:rsidRPr="000F3F64" w14:paraId="1C8A35C8" w14:textId="77777777" w:rsidTr="00A157F7">
        <w:tc>
          <w:tcPr>
            <w:cnfStyle w:val="001000000000" w:firstRow="0" w:lastRow="0" w:firstColumn="1" w:lastColumn="0" w:oddVBand="0" w:evenVBand="0" w:oddHBand="0" w:evenHBand="0" w:firstRowFirstColumn="0" w:firstRowLastColumn="0" w:lastRowFirstColumn="0" w:lastRowLastColumn="0"/>
            <w:tcW w:w="6941" w:type="dxa"/>
          </w:tcPr>
          <w:p w14:paraId="3C4E3907" w14:textId="20F62204" w:rsidR="00ED69A1" w:rsidRPr="000F3F64" w:rsidRDefault="000F3F64" w:rsidP="00140BA4">
            <w:pPr>
              <w:rPr>
                <w:b w:val="0"/>
                <w:bCs w:val="0"/>
              </w:rPr>
            </w:pPr>
            <w:r w:rsidRPr="000F3F64">
              <w:rPr>
                <w:b w:val="0"/>
                <w:bCs w:val="0"/>
              </w:rPr>
              <w:t>Koliko su jasni, relevantni i realni ciljevi, rezultati, pokazatelji? U kojoj m</w:t>
            </w:r>
            <w:r w:rsidR="00140BA4">
              <w:rPr>
                <w:b w:val="0"/>
                <w:bCs w:val="0"/>
              </w:rPr>
              <w:t>j</w:t>
            </w:r>
            <w:r w:rsidRPr="000F3F64">
              <w:rPr>
                <w:b w:val="0"/>
                <w:bCs w:val="0"/>
              </w:rPr>
              <w:t>eri će doprin</w:t>
            </w:r>
            <w:r w:rsidR="00140BA4">
              <w:rPr>
                <w:b w:val="0"/>
                <w:bCs w:val="0"/>
              </w:rPr>
              <w:t>ij</w:t>
            </w:r>
            <w:r w:rsidRPr="000F3F64">
              <w:rPr>
                <w:b w:val="0"/>
                <w:bCs w:val="0"/>
              </w:rPr>
              <w:t>eti gore</w:t>
            </w:r>
            <w:r w:rsidR="0029605F">
              <w:rPr>
                <w:b w:val="0"/>
                <w:bCs w:val="0"/>
              </w:rPr>
              <w:t xml:space="preserve"> </w:t>
            </w:r>
            <w:r w:rsidRPr="000F3F64">
              <w:rPr>
                <w:b w:val="0"/>
                <w:bCs w:val="0"/>
              </w:rPr>
              <w:t xml:space="preserve">navedenim ciljevima </w:t>
            </w:r>
            <w:r w:rsidR="00140BA4">
              <w:rPr>
                <w:b w:val="0"/>
                <w:bCs w:val="0"/>
              </w:rPr>
              <w:t>Poziva</w:t>
            </w:r>
            <w:r w:rsidRPr="000F3F64">
              <w:rPr>
                <w:b w:val="0"/>
                <w:bCs w:val="0"/>
              </w:rPr>
              <w:t>? Da li se pokazatelji mogu oc</w:t>
            </w:r>
            <w:r w:rsidR="00140BA4">
              <w:rPr>
                <w:b w:val="0"/>
                <w:bCs w:val="0"/>
              </w:rPr>
              <w:t>ij</w:t>
            </w:r>
            <w:r w:rsidRPr="000F3F64">
              <w:rPr>
                <w:b w:val="0"/>
                <w:bCs w:val="0"/>
              </w:rPr>
              <w:t>eniti?</w:t>
            </w:r>
          </w:p>
        </w:tc>
        <w:tc>
          <w:tcPr>
            <w:tcW w:w="2075" w:type="dxa"/>
          </w:tcPr>
          <w:p w14:paraId="1FEE85A8" w14:textId="764911D9" w:rsidR="00F76E6E" w:rsidRPr="000F3F64" w:rsidRDefault="00735CB8" w:rsidP="00F76E6E">
            <w:pPr>
              <w:jc w:val="center"/>
              <w:cnfStyle w:val="000000000000" w:firstRow="0" w:lastRow="0" w:firstColumn="0" w:lastColumn="0" w:oddVBand="0" w:evenVBand="0" w:oddHBand="0" w:evenHBand="0" w:firstRowFirstColumn="0" w:firstRowLastColumn="0" w:lastRowFirstColumn="0" w:lastRowLastColumn="0"/>
            </w:pPr>
            <w:r w:rsidRPr="000F3F64">
              <w:t>35</w:t>
            </w:r>
          </w:p>
        </w:tc>
      </w:tr>
      <w:tr w:rsidR="00ED69A1" w:rsidRPr="000F3F64" w14:paraId="7DB19ED8" w14:textId="77777777" w:rsidTr="00A15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7D3DF286" w14:textId="791186EE" w:rsidR="00ED69A1" w:rsidRPr="000F3F64" w:rsidRDefault="000F3F64" w:rsidP="00CB532E">
            <w:pPr>
              <w:rPr>
                <w:b w:val="0"/>
                <w:bCs w:val="0"/>
              </w:rPr>
            </w:pPr>
            <w:r w:rsidRPr="00CB532E">
              <w:rPr>
                <w:b w:val="0"/>
                <w:bCs w:val="0"/>
              </w:rPr>
              <w:t xml:space="preserve">Da li </w:t>
            </w:r>
            <w:r w:rsidR="0029605F">
              <w:rPr>
                <w:b w:val="0"/>
                <w:bCs w:val="0"/>
              </w:rPr>
              <w:t>su</w:t>
            </w:r>
            <w:r w:rsidRPr="00CB532E">
              <w:rPr>
                <w:b w:val="0"/>
                <w:bCs w:val="0"/>
              </w:rPr>
              <w:t xml:space="preserve"> relevantna stručnost i kapacitet </w:t>
            </w:r>
            <w:r w:rsidR="00CB532E" w:rsidRPr="00CB532E">
              <w:rPr>
                <w:b w:val="0"/>
                <w:bCs w:val="0"/>
              </w:rPr>
              <w:t xml:space="preserve">organizacije </w:t>
            </w:r>
            <w:r w:rsidRPr="00CB532E">
              <w:rPr>
                <w:b w:val="0"/>
                <w:bCs w:val="0"/>
              </w:rPr>
              <w:t>da radi na datoj stvari objašnjen</w:t>
            </w:r>
            <w:r w:rsidR="0029605F">
              <w:rPr>
                <w:b w:val="0"/>
                <w:bCs w:val="0"/>
              </w:rPr>
              <w:t>i</w:t>
            </w:r>
            <w:r w:rsidRPr="00CB532E">
              <w:rPr>
                <w:b w:val="0"/>
                <w:bCs w:val="0"/>
              </w:rPr>
              <w:t>?</w:t>
            </w:r>
          </w:p>
        </w:tc>
        <w:tc>
          <w:tcPr>
            <w:tcW w:w="2075" w:type="dxa"/>
          </w:tcPr>
          <w:p w14:paraId="4C8DF9B6" w14:textId="53A5A974" w:rsidR="00ED69A1" w:rsidRPr="000F3F64" w:rsidRDefault="00AD277E" w:rsidP="00F76E6E">
            <w:pPr>
              <w:jc w:val="center"/>
              <w:cnfStyle w:val="000000100000" w:firstRow="0" w:lastRow="0" w:firstColumn="0" w:lastColumn="0" w:oddVBand="0" w:evenVBand="0" w:oddHBand="1" w:evenHBand="0" w:firstRowFirstColumn="0" w:firstRowLastColumn="0" w:lastRowFirstColumn="0" w:lastRowLastColumn="0"/>
            </w:pPr>
            <w:r w:rsidRPr="000F3F64">
              <w:t>20</w:t>
            </w:r>
          </w:p>
        </w:tc>
      </w:tr>
      <w:tr w:rsidR="00ED69A1" w:rsidRPr="000F3F64" w14:paraId="7C52A6E3" w14:textId="77777777" w:rsidTr="00A157F7">
        <w:tc>
          <w:tcPr>
            <w:cnfStyle w:val="001000000000" w:firstRow="0" w:lastRow="0" w:firstColumn="1" w:lastColumn="0" w:oddVBand="0" w:evenVBand="0" w:oddHBand="0" w:evenHBand="0" w:firstRowFirstColumn="0" w:firstRowLastColumn="0" w:lastRowFirstColumn="0" w:lastRowLastColumn="0"/>
            <w:tcW w:w="6941" w:type="dxa"/>
          </w:tcPr>
          <w:p w14:paraId="2227BB9B" w14:textId="2A72436A" w:rsidR="00ED69A1" w:rsidRPr="000F3F64" w:rsidRDefault="000F3F64" w:rsidP="000F3F64">
            <w:pPr>
              <w:rPr>
                <w:b w:val="0"/>
                <w:bCs w:val="0"/>
              </w:rPr>
            </w:pPr>
            <w:r w:rsidRPr="000F3F64">
              <w:rPr>
                <w:b w:val="0"/>
                <w:bCs w:val="0"/>
              </w:rPr>
              <w:t>Koliko jasno pr</w:t>
            </w:r>
            <w:r w:rsidR="00BE1A61">
              <w:rPr>
                <w:b w:val="0"/>
                <w:bCs w:val="0"/>
              </w:rPr>
              <w:t>ij</w:t>
            </w:r>
            <w:r w:rsidRPr="000F3F64">
              <w:rPr>
                <w:b w:val="0"/>
                <w:bCs w:val="0"/>
              </w:rPr>
              <w:t>edlog opisuje kako će se dopr</w:t>
            </w:r>
            <w:r w:rsidR="00BE1A61">
              <w:rPr>
                <w:b w:val="0"/>
                <w:bCs w:val="0"/>
              </w:rPr>
              <w:t>ij</w:t>
            </w:r>
            <w:r w:rsidRPr="000F3F64">
              <w:rPr>
                <w:b w:val="0"/>
                <w:bCs w:val="0"/>
              </w:rPr>
              <w:t>eti do marginalizovanih grupa (npr. lica sa drugačijim sposobnostima, manjine, žene u seoskim sredinama, LGBTQIA+ lica)? Koliko je realna i efikasna predložena strategija u smislu dopiranja do gore navedenih grupa?</w:t>
            </w:r>
          </w:p>
        </w:tc>
        <w:tc>
          <w:tcPr>
            <w:tcW w:w="2075" w:type="dxa"/>
          </w:tcPr>
          <w:p w14:paraId="6954FBF4" w14:textId="24A99AF6" w:rsidR="00ED69A1" w:rsidRPr="000F3F64" w:rsidRDefault="00F76E6E" w:rsidP="00F76E6E">
            <w:pPr>
              <w:jc w:val="center"/>
              <w:cnfStyle w:val="000000000000" w:firstRow="0" w:lastRow="0" w:firstColumn="0" w:lastColumn="0" w:oddVBand="0" w:evenVBand="0" w:oddHBand="0" w:evenHBand="0" w:firstRowFirstColumn="0" w:firstRowLastColumn="0" w:lastRowFirstColumn="0" w:lastRowLastColumn="0"/>
            </w:pPr>
            <w:r w:rsidRPr="000F3F64">
              <w:t>20</w:t>
            </w:r>
          </w:p>
        </w:tc>
      </w:tr>
      <w:tr w:rsidR="00ED69A1" w:rsidRPr="000F3F64" w14:paraId="5E72472B" w14:textId="77777777" w:rsidTr="00A15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09D95E36" w14:textId="1D56F25F" w:rsidR="00ED69A1" w:rsidRPr="000F3F64" w:rsidRDefault="000F3F64" w:rsidP="00F76E6E">
            <w:pPr>
              <w:rPr>
                <w:b w:val="0"/>
                <w:bCs w:val="0"/>
              </w:rPr>
            </w:pPr>
            <w:r w:rsidRPr="000F3F64">
              <w:rPr>
                <w:b w:val="0"/>
                <w:bCs w:val="0"/>
              </w:rPr>
              <w:t>Koliko je jasno predstavljeno korišćenje sredstava u vezi sa predloženim aktivnostima?</w:t>
            </w:r>
          </w:p>
        </w:tc>
        <w:tc>
          <w:tcPr>
            <w:tcW w:w="2075" w:type="dxa"/>
          </w:tcPr>
          <w:p w14:paraId="72FFE7F3" w14:textId="0C4C83B5" w:rsidR="00ED69A1" w:rsidRPr="000F3F64" w:rsidRDefault="00F76E6E" w:rsidP="00F76E6E">
            <w:pPr>
              <w:jc w:val="center"/>
              <w:cnfStyle w:val="000000100000" w:firstRow="0" w:lastRow="0" w:firstColumn="0" w:lastColumn="0" w:oddVBand="0" w:evenVBand="0" w:oddHBand="1" w:evenHBand="0" w:firstRowFirstColumn="0" w:firstRowLastColumn="0" w:lastRowFirstColumn="0" w:lastRowLastColumn="0"/>
            </w:pPr>
            <w:r w:rsidRPr="000F3F64">
              <w:t>10</w:t>
            </w:r>
          </w:p>
        </w:tc>
      </w:tr>
      <w:tr w:rsidR="00772CDA" w:rsidRPr="000F3F64" w14:paraId="3F1FE04F" w14:textId="77777777" w:rsidTr="00A157F7">
        <w:tc>
          <w:tcPr>
            <w:cnfStyle w:val="001000000000" w:firstRow="0" w:lastRow="0" w:firstColumn="1" w:lastColumn="0" w:oddVBand="0" w:evenVBand="0" w:oddHBand="0" w:evenHBand="0" w:firstRowFirstColumn="0" w:firstRowLastColumn="0" w:lastRowFirstColumn="0" w:lastRowLastColumn="0"/>
            <w:tcW w:w="6941" w:type="dxa"/>
          </w:tcPr>
          <w:p w14:paraId="480348BC" w14:textId="013118A5" w:rsidR="00772CDA" w:rsidRPr="000F3F64" w:rsidRDefault="000F3F64" w:rsidP="00772CDA">
            <w:pPr>
              <w:jc w:val="right"/>
              <w:rPr>
                <w:b w:val="0"/>
              </w:rPr>
            </w:pPr>
            <w:r w:rsidRPr="000F3F64">
              <w:t>UKUPNO</w:t>
            </w:r>
          </w:p>
        </w:tc>
        <w:tc>
          <w:tcPr>
            <w:tcW w:w="2075" w:type="dxa"/>
          </w:tcPr>
          <w:p w14:paraId="410A31A8" w14:textId="7239C32F" w:rsidR="00772CDA" w:rsidRPr="000F3F64" w:rsidRDefault="00772CDA" w:rsidP="00F76E6E">
            <w:pPr>
              <w:jc w:val="center"/>
              <w:cnfStyle w:val="000000000000" w:firstRow="0" w:lastRow="0" w:firstColumn="0" w:lastColumn="0" w:oddVBand="0" w:evenVBand="0" w:oddHBand="0" w:evenHBand="0" w:firstRowFirstColumn="0" w:firstRowLastColumn="0" w:lastRowFirstColumn="0" w:lastRowLastColumn="0"/>
              <w:rPr>
                <w:b/>
              </w:rPr>
            </w:pPr>
            <w:r w:rsidRPr="000F3F64">
              <w:rPr>
                <w:b/>
              </w:rPr>
              <w:t>100</w:t>
            </w:r>
          </w:p>
        </w:tc>
      </w:tr>
    </w:tbl>
    <w:p w14:paraId="21F1B153" w14:textId="1124E0B1" w:rsidR="006F267E" w:rsidRPr="000F3F64" w:rsidRDefault="006F267E" w:rsidP="006F267E">
      <w:bookmarkStart w:id="28" w:name="_Application_procedure,_deadlines"/>
      <w:bookmarkEnd w:id="28"/>
    </w:p>
    <w:p w14:paraId="4ECC95E1" w14:textId="107D4782" w:rsidR="00156DCF" w:rsidRPr="000F3F64" w:rsidRDefault="00156DCF" w:rsidP="006F267E"/>
    <w:p w14:paraId="3ECE2E3F" w14:textId="6432585D" w:rsidR="0086234B" w:rsidRPr="000F3F64" w:rsidRDefault="000F3F64" w:rsidP="000F3F64">
      <w:pPr>
        <w:pStyle w:val="Heading1"/>
      </w:pPr>
      <w:bookmarkStart w:id="29" w:name="_Application_procedure,_deadlines_1"/>
      <w:bookmarkStart w:id="30" w:name="_Toc21527416"/>
      <w:bookmarkEnd w:id="29"/>
      <w:r w:rsidRPr="000F3F64">
        <w:lastRenderedPageBreak/>
        <w:t>Postupak konkurisanja, rokovi i vremenski okvir</w:t>
      </w:r>
      <w:bookmarkEnd w:id="30"/>
    </w:p>
    <w:p w14:paraId="46F9D077" w14:textId="622627EC" w:rsidR="004A4723" w:rsidRPr="000F3F64" w:rsidRDefault="000F3F64" w:rsidP="000F3F64">
      <w:pPr>
        <w:spacing w:after="160"/>
        <w:ind w:right="-63"/>
        <w:rPr>
          <w:rFonts w:eastAsia="Calibri" w:cs="Tahoma"/>
        </w:rPr>
      </w:pPr>
      <w:r w:rsidRPr="000F3F64">
        <w:rPr>
          <w:rFonts w:eastAsia="Calibri" w:cs="Tahoma"/>
        </w:rPr>
        <w:t>Prijava</w:t>
      </w:r>
      <w:r w:rsidR="0029605F">
        <w:rPr>
          <w:rFonts w:eastAsia="Calibri" w:cs="Tahoma"/>
        </w:rPr>
        <w:t xml:space="preserve"> </w:t>
      </w:r>
      <w:r w:rsidRPr="000F3F64">
        <w:rPr>
          <w:rFonts w:eastAsia="Calibri" w:cs="Tahoma"/>
        </w:rPr>
        <w:t>može</w:t>
      </w:r>
      <w:r w:rsidR="0029605F">
        <w:rPr>
          <w:rFonts w:eastAsia="Calibri" w:cs="Tahoma"/>
        </w:rPr>
        <w:t xml:space="preserve"> da se</w:t>
      </w:r>
      <w:r w:rsidRPr="000F3F64">
        <w:rPr>
          <w:rFonts w:eastAsia="Calibri" w:cs="Tahoma"/>
        </w:rPr>
        <w:t xml:space="preserve"> dostavi na albanskom, srpskom, bosanskom, </w:t>
      </w:r>
      <w:r w:rsidR="00BE1A61">
        <w:rPr>
          <w:rFonts w:eastAsia="Calibri" w:cs="Tahoma"/>
        </w:rPr>
        <w:t xml:space="preserve">hrvatskom, </w:t>
      </w:r>
      <w:r w:rsidRPr="000F3F64">
        <w:rPr>
          <w:rFonts w:eastAsia="Calibri" w:cs="Tahoma"/>
        </w:rPr>
        <w:t>crnogorskom, makedonskom i engleskom jeziku. Popunjena prijava se dostavlja elektronskim putem na sl</w:t>
      </w:r>
      <w:r w:rsidR="00BE1A61">
        <w:rPr>
          <w:rFonts w:eastAsia="Calibri" w:cs="Tahoma"/>
        </w:rPr>
        <w:t>j</w:t>
      </w:r>
      <w:r w:rsidRPr="000F3F64">
        <w:rPr>
          <w:rFonts w:eastAsia="Calibri" w:cs="Tahoma"/>
        </w:rPr>
        <w:t xml:space="preserve">edeću </w:t>
      </w:r>
      <w:r w:rsidR="00BE1A61">
        <w:rPr>
          <w:rFonts w:eastAsia="Calibri" w:cs="Tahoma"/>
        </w:rPr>
        <w:t xml:space="preserve">e-mail </w:t>
      </w:r>
      <w:r w:rsidRPr="000F3F64">
        <w:rPr>
          <w:rFonts w:eastAsia="Calibri" w:cs="Tahoma"/>
        </w:rPr>
        <w:t>adresu</w:t>
      </w:r>
      <w:r w:rsidR="00847839" w:rsidRPr="000F3F64">
        <w:rPr>
          <w:rFonts w:eastAsia="Calibri" w:cs="Tahoma"/>
        </w:rPr>
        <w:t xml:space="preserve">: </w:t>
      </w:r>
      <w:hyperlink r:id="rId30" w:history="1">
        <w:r w:rsidR="004A4723" w:rsidRPr="000F3F64">
          <w:rPr>
            <w:rStyle w:val="Hyperlink"/>
            <w:rFonts w:cs="Tahoma"/>
          </w:rPr>
          <w:t>grants@womensnetwork.org</w:t>
        </w:r>
      </w:hyperlink>
      <w:r w:rsidR="004C5F88" w:rsidRPr="000F3F64">
        <w:rPr>
          <w:rFonts w:eastAsia="Calibri" w:cs="Tahoma"/>
        </w:rPr>
        <w:t xml:space="preserve">, </w:t>
      </w:r>
      <w:r w:rsidRPr="000F3F64">
        <w:rPr>
          <w:rFonts w:eastAsia="Calibri" w:cs="Tahoma"/>
        </w:rPr>
        <w:t>kojom upravlja Kosovski fond za žene Mreže žena Kosova (MŽK). Kandidati su dužni da dostave sl</w:t>
      </w:r>
      <w:r w:rsidR="00BE1A61">
        <w:rPr>
          <w:rFonts w:eastAsia="Calibri" w:cs="Tahoma"/>
        </w:rPr>
        <w:t>j</w:t>
      </w:r>
      <w:r w:rsidRPr="000F3F64">
        <w:rPr>
          <w:rFonts w:eastAsia="Calibri" w:cs="Tahoma"/>
        </w:rPr>
        <w:t>edeća dokumenta</w:t>
      </w:r>
      <w:r w:rsidR="004A4723" w:rsidRPr="000F3F64">
        <w:rPr>
          <w:rFonts w:eastAsia="Calibri" w:cs="Tahoma"/>
        </w:rPr>
        <w:t>:</w:t>
      </w:r>
    </w:p>
    <w:p w14:paraId="7A6F9361" w14:textId="23ABF6CC" w:rsidR="002C31C1" w:rsidRPr="000F3F64" w:rsidRDefault="000F3F64" w:rsidP="000F3F64">
      <w:pPr>
        <w:numPr>
          <w:ilvl w:val="0"/>
          <w:numId w:val="12"/>
        </w:numPr>
        <w:tabs>
          <w:tab w:val="clear" w:pos="360"/>
        </w:tabs>
        <w:ind w:left="720" w:hanging="720"/>
        <w:jc w:val="left"/>
        <w:rPr>
          <w:rFonts w:cs="Tahoma"/>
        </w:rPr>
      </w:pPr>
      <w:r w:rsidRPr="000F3F64">
        <w:rPr>
          <w:rFonts w:cs="Tahoma"/>
        </w:rPr>
        <w:t>Jedan prim</w:t>
      </w:r>
      <w:r w:rsidR="00BE1A61">
        <w:rPr>
          <w:rFonts w:cs="Tahoma"/>
        </w:rPr>
        <w:t>j</w:t>
      </w:r>
      <w:r w:rsidRPr="000F3F64">
        <w:rPr>
          <w:rFonts w:cs="Tahoma"/>
        </w:rPr>
        <w:t>erak svoje prijave na popunjenom Obrascu prijave (Word format, u prilogu i dostupan na</w:t>
      </w:r>
      <w:r w:rsidR="002C31C1" w:rsidRPr="000F3F64">
        <w:rPr>
          <w:rFonts w:cs="Tahoma"/>
        </w:rPr>
        <w:t xml:space="preserve">: </w:t>
      </w:r>
      <w:hyperlink r:id="rId31" w:history="1">
        <w:r w:rsidR="00E9762E" w:rsidRPr="00EB6792">
          <w:rPr>
            <w:rStyle w:val="Hyperlink"/>
            <w:rFonts w:cs="Tahoma"/>
          </w:rPr>
          <w:t>www.womensnetwork.org</w:t>
        </w:r>
      </w:hyperlink>
      <w:r w:rsidR="00E9762E" w:rsidRPr="000F3F64">
        <w:rPr>
          <w:rFonts w:cs="Tahoma"/>
        </w:rPr>
        <w:t>)</w:t>
      </w:r>
      <w:r w:rsidR="002C31C1" w:rsidRPr="000F3F64">
        <w:rPr>
          <w:rFonts w:cs="Tahoma"/>
        </w:rPr>
        <w:t>;</w:t>
      </w:r>
    </w:p>
    <w:p w14:paraId="14DF8B4D" w14:textId="75E5702B" w:rsidR="002C31C1" w:rsidRPr="000F3F64" w:rsidRDefault="000F3F64" w:rsidP="000F3F64">
      <w:pPr>
        <w:numPr>
          <w:ilvl w:val="0"/>
          <w:numId w:val="12"/>
        </w:numPr>
        <w:ind w:left="720" w:hanging="720"/>
        <w:jc w:val="left"/>
        <w:rPr>
          <w:rFonts w:cs="Tahoma"/>
        </w:rPr>
      </w:pPr>
      <w:r w:rsidRPr="000F3F64">
        <w:rPr>
          <w:rFonts w:cs="Tahoma"/>
        </w:rPr>
        <w:t>Budžet, na popunjenom obrascu MŽK (Excel format, u prilogu i dostupan na</w:t>
      </w:r>
      <w:r w:rsidR="002C31C1" w:rsidRPr="000F3F64">
        <w:rPr>
          <w:rFonts w:cs="Tahoma"/>
        </w:rPr>
        <w:t xml:space="preserve"> </w:t>
      </w:r>
      <w:hyperlink r:id="rId32" w:history="1">
        <w:r w:rsidR="00E9762E" w:rsidRPr="000F3F64">
          <w:rPr>
            <w:rStyle w:val="Hyperlink"/>
            <w:rFonts w:cs="Tahoma"/>
          </w:rPr>
          <w:t>www.womensnetwork.org</w:t>
        </w:r>
      </w:hyperlink>
      <w:r w:rsidR="002C31C1" w:rsidRPr="000F3F64">
        <w:rPr>
          <w:rFonts w:cs="Tahoma"/>
        </w:rPr>
        <w:t xml:space="preserve">). </w:t>
      </w:r>
    </w:p>
    <w:p w14:paraId="0127723C" w14:textId="1FD12C42" w:rsidR="00FC1F37" w:rsidRPr="000F3F64" w:rsidRDefault="000F3F64" w:rsidP="000F3F64">
      <w:pPr>
        <w:numPr>
          <w:ilvl w:val="0"/>
          <w:numId w:val="12"/>
        </w:numPr>
        <w:ind w:left="720" w:hanging="720"/>
        <w:jc w:val="left"/>
        <w:rPr>
          <w:rFonts w:cs="Tahoma"/>
        </w:rPr>
      </w:pPr>
      <w:r w:rsidRPr="000F3F64">
        <w:rPr>
          <w:rFonts w:cs="Tahoma"/>
        </w:rPr>
        <w:t>Logički okvir (Word format, u prilogu i dostupan na</w:t>
      </w:r>
      <w:r w:rsidR="00FC1F37" w:rsidRPr="000F3F64">
        <w:rPr>
          <w:rFonts w:cs="Tahoma"/>
        </w:rPr>
        <w:t xml:space="preserve"> </w:t>
      </w:r>
      <w:hyperlink r:id="rId33" w:history="1">
        <w:r w:rsidR="00FC1F37" w:rsidRPr="000F3F64">
          <w:rPr>
            <w:rStyle w:val="Hyperlink"/>
            <w:rFonts w:cs="Tahoma"/>
          </w:rPr>
          <w:t>www.womensnetwork.org</w:t>
        </w:r>
      </w:hyperlink>
      <w:r w:rsidR="00FC1F37" w:rsidRPr="000F3F64">
        <w:rPr>
          <w:rFonts w:cs="Tahoma"/>
        </w:rPr>
        <w:t>)</w:t>
      </w:r>
    </w:p>
    <w:p w14:paraId="58655F7E" w14:textId="77777777" w:rsidR="00772CDA" w:rsidRPr="000F3F64" w:rsidRDefault="00772CDA" w:rsidP="00772CDA">
      <w:pPr>
        <w:ind w:left="709"/>
        <w:rPr>
          <w:rFonts w:cs="Tahoma"/>
        </w:rPr>
      </w:pPr>
    </w:p>
    <w:p w14:paraId="3D17E5DC" w14:textId="54AB2182" w:rsidR="001B6B8D" w:rsidRPr="000F3F64" w:rsidRDefault="000F3F64" w:rsidP="000F3F64">
      <w:pPr>
        <w:ind w:right="-158"/>
        <w:rPr>
          <w:rFonts w:cs="Tahoma"/>
        </w:rPr>
      </w:pPr>
      <w:r w:rsidRPr="000F3F64">
        <w:rPr>
          <w:rFonts w:cs="Tahoma"/>
        </w:rPr>
        <w:t>Dostavljeni pr</w:t>
      </w:r>
      <w:r w:rsidR="00BE1A61">
        <w:rPr>
          <w:rFonts w:cs="Tahoma"/>
        </w:rPr>
        <w:t>ij</w:t>
      </w:r>
      <w:r w:rsidRPr="000F3F64">
        <w:rPr>
          <w:rFonts w:cs="Tahoma"/>
        </w:rPr>
        <w:t>edlog mora da bude autentičan i isključivi rad organizacije koja konkuriše. U slučaju plagijata nastupa diskvalifikacija</w:t>
      </w:r>
      <w:r w:rsidR="004A4723" w:rsidRPr="000F3F64">
        <w:rPr>
          <w:rFonts w:cs="Tahoma"/>
        </w:rPr>
        <w:t xml:space="preserve">. </w:t>
      </w:r>
    </w:p>
    <w:p w14:paraId="43A4415A" w14:textId="0F6C018D" w:rsidR="004820EF" w:rsidRPr="000F3F64" w:rsidRDefault="004820EF" w:rsidP="000F6E33">
      <w:pPr>
        <w:ind w:right="-158"/>
        <w:rPr>
          <w:rFonts w:cs="Tahoma"/>
        </w:rPr>
      </w:pPr>
    </w:p>
    <w:p w14:paraId="12D6002F" w14:textId="47B7B0D1" w:rsidR="00577F45" w:rsidRPr="000F3F64" w:rsidRDefault="000F3F64" w:rsidP="00577F45">
      <w:pPr>
        <w:ind w:right="-158"/>
        <w:rPr>
          <w:rFonts w:cs="Tahoma"/>
        </w:rPr>
      </w:pPr>
      <w:r w:rsidRPr="000F3F64">
        <w:rPr>
          <w:rFonts w:cs="Tahoma"/>
        </w:rPr>
        <w:t xml:space="preserve">Pitanja u vezi sa </w:t>
      </w:r>
      <w:r w:rsidR="00550EA7">
        <w:rPr>
          <w:rFonts w:cs="Tahoma"/>
        </w:rPr>
        <w:t>Pozivom za dodjelu grantova</w:t>
      </w:r>
      <w:r w:rsidRPr="000F3F64">
        <w:rPr>
          <w:rFonts w:cs="Tahoma"/>
        </w:rPr>
        <w:t xml:space="preserve"> i Obrascem prijave mogu se postaviti MŽK putem sl</w:t>
      </w:r>
      <w:r w:rsidR="00550EA7">
        <w:rPr>
          <w:rFonts w:cs="Tahoma"/>
        </w:rPr>
        <w:t>j</w:t>
      </w:r>
      <w:r w:rsidRPr="000F3F64">
        <w:rPr>
          <w:rFonts w:cs="Tahoma"/>
        </w:rPr>
        <w:t>edeće adrese e-pošte</w:t>
      </w:r>
      <w:r w:rsidR="004B515C" w:rsidRPr="000F3F64">
        <w:rPr>
          <w:rFonts w:eastAsia="Calibri" w:cs="Tahoma"/>
        </w:rPr>
        <w:t>:</w:t>
      </w:r>
      <w:r w:rsidR="004B515C" w:rsidRPr="000F3F64">
        <w:rPr>
          <w:rFonts w:cs="Tahoma"/>
        </w:rPr>
        <w:t xml:space="preserve"> </w:t>
      </w:r>
      <w:hyperlink r:id="rId34" w:history="1">
        <w:r w:rsidRPr="000F3F64">
          <w:rPr>
            <w:rStyle w:val="Hyperlink"/>
            <w:rFonts w:cs="Tahoma"/>
          </w:rPr>
          <w:t>grants@womensnetwork.org</w:t>
        </w:r>
      </w:hyperlink>
      <w:r w:rsidRPr="000F3F64">
        <w:rPr>
          <w:rFonts w:cs="Tahoma"/>
        </w:rPr>
        <w:t xml:space="preserve"> do isteka </w:t>
      </w:r>
      <w:r w:rsidRPr="000F3F64">
        <w:t xml:space="preserve"> </w:t>
      </w:r>
      <w:r w:rsidR="0029605F">
        <w:rPr>
          <w:rFonts w:cs="Tahoma"/>
        </w:rPr>
        <w:t>roka za pojašnjenja</w:t>
      </w:r>
      <w:r w:rsidR="00577F45" w:rsidRPr="000F3F64">
        <w:rPr>
          <w:rFonts w:cs="Tahoma"/>
        </w:rPr>
        <w:t xml:space="preserve">. </w:t>
      </w:r>
    </w:p>
    <w:p w14:paraId="3C0822C6" w14:textId="77777777" w:rsidR="001B6B8D" w:rsidRPr="000F3F64" w:rsidRDefault="001B6B8D" w:rsidP="000F6E33">
      <w:pPr>
        <w:ind w:right="-158"/>
        <w:rPr>
          <w:rFonts w:cs="Tahoma"/>
        </w:rPr>
      </w:pPr>
    </w:p>
    <w:p w14:paraId="0B64B0B1" w14:textId="5106EE5B" w:rsidR="000F6E33" w:rsidRPr="000F3F64" w:rsidRDefault="000F3F64" w:rsidP="000F3F64">
      <w:pPr>
        <w:ind w:right="-158"/>
        <w:rPr>
          <w:rFonts w:cs="Tahoma"/>
        </w:rPr>
      </w:pPr>
      <w:r w:rsidRPr="000F3F64">
        <w:rPr>
          <w:rFonts w:cs="Tahoma"/>
        </w:rPr>
        <w:t>MŽK zadržava sav materijal i sva dokumenta koja dostave kandidati. MŽK neće koristiti podatke koje kandidati dostave u drugu svrhu osim oc</w:t>
      </w:r>
      <w:r w:rsidR="00550EA7">
        <w:rPr>
          <w:rFonts w:cs="Tahoma"/>
        </w:rPr>
        <w:t>j</w:t>
      </w:r>
      <w:r w:rsidRPr="000F3F64">
        <w:rPr>
          <w:rFonts w:cs="Tahoma"/>
        </w:rPr>
        <w:t>ene; svaki podatak koji je dostavljen ostaje pov</w:t>
      </w:r>
      <w:r w:rsidR="00550EA7">
        <w:rPr>
          <w:rFonts w:cs="Tahoma"/>
        </w:rPr>
        <w:t>j</w:t>
      </w:r>
      <w:r w:rsidRPr="000F3F64">
        <w:rPr>
          <w:rFonts w:cs="Tahoma"/>
        </w:rPr>
        <w:t xml:space="preserve">erljiv, </w:t>
      </w:r>
      <w:r w:rsidR="0029605F">
        <w:rPr>
          <w:rFonts w:cs="Tahoma"/>
        </w:rPr>
        <w:t>osim</w:t>
      </w:r>
      <w:r w:rsidRPr="000F3F64">
        <w:rPr>
          <w:rFonts w:cs="Tahoma"/>
        </w:rPr>
        <w:t xml:space="preserve"> ako je tražen na osnovu zakona na Kosovu ili ako ga zatraže oni koji daju finansijsku podršku</w:t>
      </w:r>
      <w:r w:rsidR="004A4723" w:rsidRPr="000F3F64">
        <w:rPr>
          <w:rFonts w:cs="Tahoma"/>
        </w:rPr>
        <w:t>.</w:t>
      </w:r>
    </w:p>
    <w:p w14:paraId="5A1103AD" w14:textId="77777777" w:rsidR="000F6E33" w:rsidRPr="000F3F64" w:rsidRDefault="000F6E33" w:rsidP="000F6E33">
      <w:pPr>
        <w:ind w:right="-158"/>
        <w:rPr>
          <w:rFonts w:cs="Tahoma"/>
        </w:rPr>
      </w:pPr>
    </w:p>
    <w:p w14:paraId="70557853" w14:textId="0C5EA04F" w:rsidR="004A4723" w:rsidRPr="000F3F64" w:rsidRDefault="000F3F64" w:rsidP="000F6E33">
      <w:pPr>
        <w:ind w:right="-158"/>
        <w:rPr>
          <w:rFonts w:cs="Tahoma"/>
        </w:rPr>
      </w:pPr>
      <w:r w:rsidRPr="000F3F64">
        <w:rPr>
          <w:rFonts w:cs="Tahoma"/>
        </w:rPr>
        <w:t>Po dostavljanju prijave, kandidat dobija potvrdu o prijemu sa brojem prijave</w:t>
      </w:r>
      <w:r w:rsidR="004A4723" w:rsidRPr="000F3F64">
        <w:rPr>
          <w:rFonts w:cs="Tahoma"/>
        </w:rPr>
        <w:t>.</w:t>
      </w:r>
    </w:p>
    <w:p w14:paraId="53753330" w14:textId="77777777" w:rsidR="00A955F8" w:rsidRPr="000F3F64" w:rsidRDefault="00A955F8" w:rsidP="000F6E33">
      <w:pPr>
        <w:ind w:right="-158"/>
        <w:rPr>
          <w:rFonts w:cs="Tahoma"/>
        </w:rPr>
      </w:pPr>
    </w:p>
    <w:p w14:paraId="469EF848" w14:textId="77777777" w:rsidR="003D621A" w:rsidRPr="000F3F64" w:rsidRDefault="003D621A" w:rsidP="00F76E6E">
      <w:pPr>
        <w:pStyle w:val="ListParagraph"/>
        <w:numPr>
          <w:ilvl w:val="0"/>
          <w:numId w:val="12"/>
        </w:numPr>
        <w:spacing w:before="240" w:after="240"/>
        <w:contextualSpacing w:val="0"/>
        <w:outlineLvl w:val="1"/>
        <w:rPr>
          <w:rFonts w:cs="Tahoma"/>
          <w:b/>
          <w:vanish/>
          <w:color w:val="A02B2D"/>
          <w:sz w:val="28"/>
          <w:szCs w:val="24"/>
        </w:rPr>
      </w:pPr>
      <w:bookmarkStart w:id="31" w:name="_Toc12371331"/>
      <w:bookmarkStart w:id="32" w:name="_Toc12543846"/>
      <w:bookmarkStart w:id="33" w:name="_Toc21431426"/>
      <w:bookmarkStart w:id="34" w:name="_Toc21524923"/>
      <w:bookmarkStart w:id="35" w:name="_Toc21524945"/>
      <w:bookmarkStart w:id="36" w:name="_Toc21527417"/>
      <w:bookmarkEnd w:id="31"/>
      <w:bookmarkEnd w:id="32"/>
      <w:bookmarkEnd w:id="33"/>
      <w:bookmarkEnd w:id="34"/>
      <w:bookmarkEnd w:id="35"/>
      <w:bookmarkEnd w:id="36"/>
    </w:p>
    <w:p w14:paraId="2600722E" w14:textId="1DA61773" w:rsidR="00F76E6E" w:rsidRPr="000F3F64" w:rsidRDefault="000F3F64" w:rsidP="000F3F64">
      <w:pPr>
        <w:pStyle w:val="Heading2"/>
      </w:pPr>
      <w:bookmarkStart w:id="37" w:name="_Indicative_Timeframe"/>
      <w:bookmarkStart w:id="38" w:name="_Toc21527418"/>
      <w:bookmarkEnd w:id="37"/>
      <w:r w:rsidRPr="000F3F64">
        <w:t>Indikativni rokovi</w:t>
      </w:r>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0"/>
        <w:gridCol w:w="3127"/>
        <w:gridCol w:w="1695"/>
      </w:tblGrid>
      <w:tr w:rsidR="000C64BD" w:rsidRPr="000F3F64" w14:paraId="3563AB5C" w14:textId="77777777" w:rsidTr="7860A86C">
        <w:tc>
          <w:tcPr>
            <w:tcW w:w="2391" w:type="pct"/>
            <w:tcBorders>
              <w:bottom w:val="nil"/>
            </w:tcBorders>
            <w:shd w:val="clear" w:color="auto" w:fill="auto"/>
          </w:tcPr>
          <w:p w14:paraId="0D733D42" w14:textId="5A6CCAF7" w:rsidR="000C64BD" w:rsidRPr="000F3F64" w:rsidRDefault="000F3F64" w:rsidP="00931670">
            <w:pPr>
              <w:rPr>
                <w:rFonts w:eastAsia="Times New Roman" w:cs="Tahoma"/>
                <w:b/>
                <w:szCs w:val="21"/>
              </w:rPr>
            </w:pPr>
            <w:r w:rsidRPr="000F3F64">
              <w:rPr>
                <w:rFonts w:eastAsia="Times New Roman" w:cs="Tahoma"/>
                <w:b/>
                <w:szCs w:val="21"/>
              </w:rPr>
              <w:t>Aktivnost</w:t>
            </w:r>
          </w:p>
        </w:tc>
        <w:tc>
          <w:tcPr>
            <w:tcW w:w="1692" w:type="pct"/>
            <w:shd w:val="clear" w:color="auto" w:fill="auto"/>
          </w:tcPr>
          <w:p w14:paraId="1901C39A" w14:textId="35D2F310" w:rsidR="000C64BD" w:rsidRPr="000F3F64" w:rsidRDefault="000F3F64" w:rsidP="00931670">
            <w:pPr>
              <w:jc w:val="center"/>
              <w:rPr>
                <w:rFonts w:eastAsia="Times New Roman" w:cs="Tahoma"/>
                <w:b/>
                <w:szCs w:val="21"/>
              </w:rPr>
            </w:pPr>
            <w:r w:rsidRPr="000F3F64">
              <w:rPr>
                <w:rFonts w:eastAsia="Times New Roman" w:cs="Tahoma"/>
                <w:b/>
                <w:szCs w:val="21"/>
              </w:rPr>
              <w:t>Rok</w:t>
            </w:r>
          </w:p>
        </w:tc>
        <w:tc>
          <w:tcPr>
            <w:tcW w:w="917" w:type="pct"/>
            <w:tcBorders>
              <w:bottom w:val="nil"/>
            </w:tcBorders>
            <w:shd w:val="clear" w:color="auto" w:fill="auto"/>
          </w:tcPr>
          <w:p w14:paraId="73B9AE61" w14:textId="08032E06" w:rsidR="000C64BD" w:rsidRPr="000F3F64" w:rsidRDefault="000F3F64" w:rsidP="00931670">
            <w:pPr>
              <w:jc w:val="center"/>
              <w:rPr>
                <w:rFonts w:eastAsia="Times New Roman" w:cs="Tahoma"/>
                <w:b/>
                <w:szCs w:val="21"/>
              </w:rPr>
            </w:pPr>
            <w:r w:rsidRPr="000F3F64">
              <w:rPr>
                <w:rFonts w:eastAsia="Times New Roman" w:cs="Tahoma"/>
                <w:b/>
                <w:szCs w:val="21"/>
              </w:rPr>
              <w:t>Vr</w:t>
            </w:r>
            <w:r w:rsidR="00550EA7">
              <w:rPr>
                <w:rFonts w:eastAsia="Times New Roman" w:cs="Tahoma"/>
                <w:b/>
                <w:szCs w:val="21"/>
              </w:rPr>
              <w:t>ij</w:t>
            </w:r>
            <w:r w:rsidRPr="000F3F64">
              <w:rPr>
                <w:rFonts w:eastAsia="Times New Roman" w:cs="Tahoma"/>
                <w:b/>
                <w:szCs w:val="21"/>
              </w:rPr>
              <w:t>eme</w:t>
            </w:r>
          </w:p>
        </w:tc>
      </w:tr>
      <w:tr w:rsidR="000C64BD" w:rsidRPr="000F3F64" w14:paraId="5F35B45B" w14:textId="77777777" w:rsidTr="7860A86C">
        <w:tc>
          <w:tcPr>
            <w:tcW w:w="2391" w:type="pct"/>
            <w:shd w:val="clear" w:color="auto" w:fill="auto"/>
          </w:tcPr>
          <w:p w14:paraId="4BB1C675" w14:textId="013D9BB8" w:rsidR="000C64BD" w:rsidRPr="000F3F64" w:rsidRDefault="000F3F64" w:rsidP="00931670">
            <w:pPr>
              <w:jc w:val="left"/>
              <w:rPr>
                <w:rFonts w:eastAsia="Times New Roman" w:cs="Tahoma"/>
                <w:szCs w:val="21"/>
              </w:rPr>
            </w:pPr>
            <w:r w:rsidRPr="000F3F64">
              <w:rPr>
                <w:rFonts w:eastAsia="Times New Roman" w:cs="Tahoma"/>
                <w:szCs w:val="21"/>
              </w:rPr>
              <w:t>Informativni skupovi</w:t>
            </w:r>
          </w:p>
        </w:tc>
        <w:tc>
          <w:tcPr>
            <w:tcW w:w="2609" w:type="pct"/>
            <w:gridSpan w:val="2"/>
            <w:shd w:val="clear" w:color="auto" w:fill="auto"/>
            <w:vAlign w:val="center"/>
          </w:tcPr>
          <w:p w14:paraId="7E174EC4" w14:textId="3BA0A9A8" w:rsidR="000C64BD" w:rsidRPr="000F3F64" w:rsidRDefault="000F3F64" w:rsidP="00931670">
            <w:pPr>
              <w:jc w:val="center"/>
              <w:rPr>
                <w:rFonts w:eastAsia="Times New Roman" w:cs="Tahoma"/>
                <w:szCs w:val="21"/>
                <w:highlight w:val="yellow"/>
              </w:rPr>
            </w:pPr>
            <w:r w:rsidRPr="000F3F64">
              <w:rPr>
                <w:rFonts w:eastAsia="Times New Roman" w:cs="Tahoma"/>
                <w:szCs w:val="21"/>
              </w:rPr>
              <w:t>Oktobar (vidi</w:t>
            </w:r>
            <w:r w:rsidR="00066DC7">
              <w:t xml:space="preserve"> dolje</w:t>
            </w:r>
            <w:r w:rsidR="00931670" w:rsidRPr="000F3F64">
              <w:rPr>
                <w:rFonts w:eastAsia="Times New Roman" w:cs="Tahoma"/>
                <w:szCs w:val="21"/>
              </w:rPr>
              <w:t>)</w:t>
            </w:r>
          </w:p>
        </w:tc>
      </w:tr>
      <w:tr w:rsidR="00F05035" w:rsidRPr="000F3F64" w14:paraId="6E915FD8" w14:textId="77777777" w:rsidTr="7860A86C">
        <w:tc>
          <w:tcPr>
            <w:tcW w:w="2391" w:type="pct"/>
            <w:shd w:val="clear" w:color="auto" w:fill="auto"/>
          </w:tcPr>
          <w:p w14:paraId="2DDC8D9F" w14:textId="7C37AED7" w:rsidR="00F05035" w:rsidRPr="000F3F64" w:rsidRDefault="00550EA7" w:rsidP="00931670">
            <w:pPr>
              <w:jc w:val="left"/>
              <w:rPr>
                <w:rFonts w:eastAsia="Times New Roman" w:cs="Tahoma"/>
                <w:szCs w:val="21"/>
              </w:rPr>
            </w:pPr>
            <w:r>
              <w:rPr>
                <w:rFonts w:eastAsia="Times New Roman" w:cs="Tahoma"/>
                <w:szCs w:val="21"/>
              </w:rPr>
              <w:t>Zahtjev za pojašnjenjem /</w:t>
            </w:r>
            <w:r w:rsidR="000F3F64" w:rsidRPr="000F3F64">
              <w:rPr>
                <w:rFonts w:eastAsia="Times New Roman" w:cs="Tahoma"/>
                <w:szCs w:val="21"/>
              </w:rPr>
              <w:t>dodatnim podacima</w:t>
            </w:r>
          </w:p>
        </w:tc>
        <w:tc>
          <w:tcPr>
            <w:tcW w:w="2609" w:type="pct"/>
            <w:gridSpan w:val="2"/>
            <w:shd w:val="clear" w:color="auto" w:fill="auto"/>
            <w:vAlign w:val="center"/>
          </w:tcPr>
          <w:p w14:paraId="0131CCFB" w14:textId="70C6CCC4" w:rsidR="00F05035" w:rsidRPr="000F3F64" w:rsidRDefault="008820B4" w:rsidP="00931670">
            <w:pPr>
              <w:jc w:val="center"/>
              <w:rPr>
                <w:rFonts w:eastAsia="Times New Roman" w:cs="Tahoma"/>
                <w:szCs w:val="21"/>
              </w:rPr>
            </w:pPr>
            <w:r w:rsidRPr="000F3F64">
              <w:rPr>
                <w:rFonts w:eastAsia="Times New Roman" w:cs="Tahoma"/>
                <w:szCs w:val="21"/>
              </w:rPr>
              <w:t>3</w:t>
            </w:r>
            <w:r w:rsidR="00BB0A6D" w:rsidRPr="000F3F64">
              <w:rPr>
                <w:rFonts w:eastAsia="Times New Roman" w:cs="Tahoma"/>
                <w:szCs w:val="21"/>
              </w:rPr>
              <w:t>1</w:t>
            </w:r>
            <w:r w:rsidR="000F3F64" w:rsidRPr="000F3F64">
              <w:rPr>
                <w:rFonts w:eastAsia="Times New Roman" w:cs="Tahoma"/>
                <w:szCs w:val="21"/>
              </w:rPr>
              <w:t>. oktobar</w:t>
            </w:r>
          </w:p>
        </w:tc>
      </w:tr>
      <w:tr w:rsidR="000C64BD" w:rsidRPr="000F3F64" w14:paraId="5BF42D0C" w14:textId="77777777" w:rsidTr="7860A86C">
        <w:tc>
          <w:tcPr>
            <w:tcW w:w="2391" w:type="pct"/>
            <w:shd w:val="clear" w:color="auto" w:fill="auto"/>
          </w:tcPr>
          <w:p w14:paraId="32DD5FC0" w14:textId="7F3B6397" w:rsidR="000C64BD" w:rsidRPr="000F3F64" w:rsidRDefault="000F3F64" w:rsidP="00931670">
            <w:pPr>
              <w:jc w:val="left"/>
              <w:rPr>
                <w:rFonts w:eastAsia="Times New Roman" w:cs="Tahoma"/>
                <w:szCs w:val="21"/>
              </w:rPr>
            </w:pPr>
            <w:r w:rsidRPr="000F3F64">
              <w:rPr>
                <w:rFonts w:eastAsia="Times New Roman" w:cs="Tahoma"/>
                <w:szCs w:val="21"/>
              </w:rPr>
              <w:t>Rok za dostavljanje pr</w:t>
            </w:r>
            <w:r w:rsidR="00550EA7">
              <w:rPr>
                <w:rFonts w:eastAsia="Times New Roman" w:cs="Tahoma"/>
                <w:szCs w:val="21"/>
              </w:rPr>
              <w:t>ij</w:t>
            </w:r>
            <w:r w:rsidRPr="000F3F64">
              <w:rPr>
                <w:rFonts w:eastAsia="Times New Roman" w:cs="Tahoma"/>
                <w:szCs w:val="21"/>
              </w:rPr>
              <w:t>edloga projekta</w:t>
            </w:r>
          </w:p>
        </w:tc>
        <w:tc>
          <w:tcPr>
            <w:tcW w:w="1692" w:type="pct"/>
            <w:shd w:val="clear" w:color="auto" w:fill="auto"/>
            <w:vAlign w:val="center"/>
          </w:tcPr>
          <w:p w14:paraId="71AF189F" w14:textId="6C21F3E3" w:rsidR="000C64BD" w:rsidRPr="000F3F64" w:rsidRDefault="00BA5A0B" w:rsidP="00931670">
            <w:pPr>
              <w:jc w:val="center"/>
              <w:rPr>
                <w:rFonts w:eastAsia="Times New Roman" w:cs="Tahoma"/>
                <w:szCs w:val="21"/>
                <w:highlight w:val="yellow"/>
              </w:rPr>
            </w:pPr>
            <w:r w:rsidRPr="000F3F64">
              <w:rPr>
                <w:rFonts w:eastAsia="Times New Roman" w:cs="Tahoma"/>
                <w:szCs w:val="21"/>
              </w:rPr>
              <w:t>9</w:t>
            </w:r>
            <w:r w:rsidR="000F3F64" w:rsidRPr="000F3F64">
              <w:rPr>
                <w:rFonts w:eastAsia="Times New Roman" w:cs="Tahoma"/>
                <w:szCs w:val="21"/>
              </w:rPr>
              <w:t>. novembar</w:t>
            </w:r>
          </w:p>
        </w:tc>
        <w:tc>
          <w:tcPr>
            <w:tcW w:w="917" w:type="pct"/>
            <w:shd w:val="clear" w:color="auto" w:fill="auto"/>
            <w:vAlign w:val="center"/>
          </w:tcPr>
          <w:p w14:paraId="65507DBA" w14:textId="396056C3" w:rsidR="000C64BD" w:rsidRPr="000F3F64" w:rsidRDefault="00F41867" w:rsidP="00931670">
            <w:pPr>
              <w:jc w:val="center"/>
              <w:rPr>
                <w:rFonts w:eastAsia="Times New Roman" w:cs="Tahoma"/>
                <w:szCs w:val="21"/>
                <w:highlight w:val="yellow"/>
              </w:rPr>
            </w:pPr>
            <w:r w:rsidRPr="000F3F64">
              <w:rPr>
                <w:rFonts w:eastAsia="Times New Roman" w:cs="Tahoma"/>
                <w:szCs w:val="21"/>
              </w:rPr>
              <w:t>1</w:t>
            </w:r>
            <w:r w:rsidR="00636EA3" w:rsidRPr="000F3F64">
              <w:rPr>
                <w:rFonts w:eastAsia="Times New Roman" w:cs="Tahoma"/>
                <w:szCs w:val="21"/>
              </w:rPr>
              <w:t>7</w:t>
            </w:r>
            <w:r w:rsidR="000F3F64" w:rsidRPr="000F3F64">
              <w:rPr>
                <w:rFonts w:eastAsia="Times New Roman" w:cs="Tahoma"/>
                <w:szCs w:val="21"/>
              </w:rPr>
              <w:t>.</w:t>
            </w:r>
            <w:r w:rsidRPr="000F3F64">
              <w:rPr>
                <w:rFonts w:eastAsia="Times New Roman" w:cs="Tahoma"/>
                <w:szCs w:val="21"/>
              </w:rPr>
              <w:t>00</w:t>
            </w:r>
          </w:p>
        </w:tc>
      </w:tr>
      <w:tr w:rsidR="00715CCA" w:rsidRPr="000F3F64" w14:paraId="49A7CE94" w14:textId="77777777" w:rsidTr="7860A86C">
        <w:tc>
          <w:tcPr>
            <w:tcW w:w="2391" w:type="pct"/>
            <w:shd w:val="clear" w:color="auto" w:fill="auto"/>
          </w:tcPr>
          <w:p w14:paraId="3AC9EB33" w14:textId="246890DE" w:rsidR="00715CCA" w:rsidRPr="000F3F64" w:rsidRDefault="000F3F64" w:rsidP="00931670">
            <w:pPr>
              <w:jc w:val="left"/>
              <w:rPr>
                <w:rFonts w:eastAsia="Times New Roman" w:cs="Tahoma"/>
                <w:szCs w:val="21"/>
              </w:rPr>
            </w:pPr>
            <w:r w:rsidRPr="000F3F64">
              <w:rPr>
                <w:rFonts w:eastAsia="Times New Roman" w:cs="Tahoma"/>
                <w:szCs w:val="21"/>
              </w:rPr>
              <w:t>Oc</w:t>
            </w:r>
            <w:r w:rsidR="00550EA7">
              <w:rPr>
                <w:rFonts w:eastAsia="Times New Roman" w:cs="Tahoma"/>
                <w:szCs w:val="21"/>
              </w:rPr>
              <w:t>j</w:t>
            </w:r>
            <w:r w:rsidRPr="000F3F64">
              <w:rPr>
                <w:rFonts w:eastAsia="Times New Roman" w:cs="Tahoma"/>
                <w:szCs w:val="21"/>
              </w:rPr>
              <w:t>ena podobnosti</w:t>
            </w:r>
          </w:p>
        </w:tc>
        <w:tc>
          <w:tcPr>
            <w:tcW w:w="1692" w:type="pct"/>
            <w:shd w:val="clear" w:color="auto" w:fill="auto"/>
            <w:vAlign w:val="center"/>
          </w:tcPr>
          <w:p w14:paraId="6F50D5F2" w14:textId="5C9E4C48" w:rsidR="00715CCA" w:rsidRPr="000F3F64" w:rsidRDefault="001430B4" w:rsidP="05B456BC">
            <w:pPr>
              <w:jc w:val="center"/>
              <w:rPr>
                <w:rFonts w:eastAsia="Times New Roman" w:cs="Tahoma"/>
                <w:highlight w:val="yellow"/>
              </w:rPr>
            </w:pPr>
            <w:r w:rsidRPr="000F3F64">
              <w:rPr>
                <w:rFonts w:eastAsia="Times New Roman" w:cs="Tahoma"/>
              </w:rPr>
              <w:t>11-15</w:t>
            </w:r>
            <w:r w:rsidR="000F3F64" w:rsidRPr="000F3F64">
              <w:rPr>
                <w:rFonts w:eastAsia="Times New Roman" w:cs="Tahoma"/>
              </w:rPr>
              <w:t>. novembar</w:t>
            </w:r>
          </w:p>
        </w:tc>
        <w:tc>
          <w:tcPr>
            <w:tcW w:w="917" w:type="pct"/>
            <w:shd w:val="clear" w:color="auto" w:fill="auto"/>
            <w:vAlign w:val="center"/>
          </w:tcPr>
          <w:p w14:paraId="0B2C9DA1" w14:textId="77777777" w:rsidR="00715CCA" w:rsidRPr="000F3F64" w:rsidRDefault="00715CCA" w:rsidP="00931670">
            <w:pPr>
              <w:jc w:val="center"/>
              <w:rPr>
                <w:rFonts w:eastAsia="Times New Roman" w:cs="Tahoma"/>
                <w:szCs w:val="21"/>
                <w:highlight w:val="yellow"/>
              </w:rPr>
            </w:pPr>
          </w:p>
        </w:tc>
      </w:tr>
      <w:tr w:rsidR="00967F95" w:rsidRPr="000F3F64" w14:paraId="5D56630C" w14:textId="77777777" w:rsidTr="7860A86C">
        <w:tc>
          <w:tcPr>
            <w:tcW w:w="2391" w:type="pct"/>
            <w:shd w:val="clear" w:color="auto" w:fill="auto"/>
          </w:tcPr>
          <w:p w14:paraId="3B9D532C" w14:textId="5A8A559C" w:rsidR="00967F95" w:rsidRPr="000F3F64" w:rsidRDefault="000F3F64" w:rsidP="00967F95">
            <w:pPr>
              <w:jc w:val="left"/>
              <w:rPr>
                <w:rFonts w:eastAsia="Times New Roman" w:cs="Tahoma"/>
                <w:szCs w:val="21"/>
              </w:rPr>
            </w:pPr>
            <w:r w:rsidRPr="000F3F64">
              <w:rPr>
                <w:rFonts w:eastAsia="Times New Roman" w:cs="Tahoma"/>
                <w:szCs w:val="21"/>
              </w:rPr>
              <w:t>Postupak pred Komisijom za oc</w:t>
            </w:r>
            <w:r w:rsidR="00550EA7">
              <w:rPr>
                <w:rFonts w:eastAsia="Times New Roman" w:cs="Tahoma"/>
                <w:szCs w:val="21"/>
              </w:rPr>
              <w:t>j</w:t>
            </w:r>
            <w:r w:rsidRPr="000F3F64">
              <w:rPr>
                <w:rFonts w:eastAsia="Times New Roman" w:cs="Tahoma"/>
                <w:szCs w:val="21"/>
              </w:rPr>
              <w:t>enu granta</w:t>
            </w:r>
          </w:p>
        </w:tc>
        <w:tc>
          <w:tcPr>
            <w:tcW w:w="1692" w:type="pct"/>
            <w:shd w:val="clear" w:color="auto" w:fill="auto"/>
            <w:vAlign w:val="center"/>
          </w:tcPr>
          <w:p w14:paraId="1D8C88B7" w14:textId="21B3A4E3" w:rsidR="00967F95" w:rsidRPr="000F3F64" w:rsidRDefault="00FD484E" w:rsidP="7860A86C">
            <w:pPr>
              <w:jc w:val="center"/>
              <w:rPr>
                <w:rFonts w:eastAsia="Times New Roman" w:cs="Tahoma"/>
                <w:highlight w:val="yellow"/>
              </w:rPr>
            </w:pPr>
            <w:r w:rsidRPr="000F3F64">
              <w:rPr>
                <w:rFonts w:eastAsia="Times New Roman" w:cs="Tahoma"/>
              </w:rPr>
              <w:t>1</w:t>
            </w:r>
            <w:r w:rsidR="7860A86C" w:rsidRPr="000F3F64">
              <w:rPr>
                <w:rFonts w:eastAsia="Times New Roman" w:cs="Tahoma"/>
              </w:rPr>
              <w:t>8</w:t>
            </w:r>
            <w:r w:rsidR="000F3F64" w:rsidRPr="000F3F64">
              <w:rPr>
                <w:rFonts w:eastAsia="Times New Roman" w:cs="Tahoma"/>
              </w:rPr>
              <w:t>. n</w:t>
            </w:r>
            <w:r w:rsidRPr="000F3F64">
              <w:rPr>
                <w:rFonts w:eastAsia="Times New Roman" w:cs="Tahoma"/>
              </w:rPr>
              <w:t>ovemb</w:t>
            </w:r>
            <w:r w:rsidR="000F3F64" w:rsidRPr="000F3F64">
              <w:rPr>
                <w:rFonts w:eastAsia="Times New Roman" w:cs="Tahoma"/>
              </w:rPr>
              <w:t>a</w:t>
            </w:r>
            <w:r w:rsidRPr="000F3F64">
              <w:rPr>
                <w:rFonts w:eastAsia="Times New Roman" w:cs="Tahoma"/>
              </w:rPr>
              <w:t>r</w:t>
            </w:r>
            <w:r w:rsidR="000F3F64" w:rsidRPr="000F3F64">
              <w:rPr>
                <w:rFonts w:eastAsia="Times New Roman" w:cs="Tahoma"/>
              </w:rPr>
              <w:t>-</w:t>
            </w:r>
            <w:r w:rsidR="00AE08E1" w:rsidRPr="000F3F64">
              <w:rPr>
                <w:rFonts w:eastAsia="Times New Roman" w:cs="Tahoma"/>
              </w:rPr>
              <w:t>6</w:t>
            </w:r>
            <w:r w:rsidR="000F3F64" w:rsidRPr="000F3F64">
              <w:rPr>
                <w:rFonts w:eastAsia="Times New Roman" w:cs="Tahoma"/>
              </w:rPr>
              <w:t>. decembar</w:t>
            </w:r>
          </w:p>
        </w:tc>
        <w:tc>
          <w:tcPr>
            <w:tcW w:w="917" w:type="pct"/>
            <w:shd w:val="clear" w:color="auto" w:fill="auto"/>
            <w:vAlign w:val="center"/>
          </w:tcPr>
          <w:p w14:paraId="3365A421" w14:textId="77777777" w:rsidR="00967F95" w:rsidRPr="000F3F64" w:rsidRDefault="00967F95" w:rsidP="00967F95">
            <w:pPr>
              <w:jc w:val="center"/>
              <w:rPr>
                <w:rFonts w:eastAsia="Times New Roman" w:cs="Tahoma"/>
                <w:szCs w:val="21"/>
                <w:highlight w:val="yellow"/>
              </w:rPr>
            </w:pPr>
          </w:p>
        </w:tc>
      </w:tr>
      <w:tr w:rsidR="00967F95" w:rsidRPr="000F3F64" w14:paraId="73541BD1" w14:textId="77777777" w:rsidTr="00EF047F">
        <w:trPr>
          <w:trHeight w:val="562"/>
        </w:trPr>
        <w:tc>
          <w:tcPr>
            <w:tcW w:w="2391" w:type="pct"/>
            <w:shd w:val="clear" w:color="auto" w:fill="auto"/>
          </w:tcPr>
          <w:p w14:paraId="41711574" w14:textId="7D094251" w:rsidR="00967F95" w:rsidRPr="000F3F64" w:rsidRDefault="000F3F64" w:rsidP="00967F95">
            <w:pPr>
              <w:jc w:val="left"/>
              <w:rPr>
                <w:rFonts w:eastAsia="Times New Roman" w:cs="Tahoma"/>
                <w:szCs w:val="21"/>
              </w:rPr>
            </w:pPr>
            <w:r w:rsidRPr="000F3F64">
              <w:rPr>
                <w:rFonts w:eastAsia="Times New Roman" w:cs="Tahoma"/>
                <w:szCs w:val="21"/>
              </w:rPr>
              <w:t>Zaht</w:t>
            </w:r>
            <w:r w:rsidR="00550EA7">
              <w:rPr>
                <w:rFonts w:eastAsia="Times New Roman" w:cs="Tahoma"/>
                <w:szCs w:val="21"/>
              </w:rPr>
              <w:t>j</w:t>
            </w:r>
            <w:r w:rsidRPr="000F3F64">
              <w:rPr>
                <w:rFonts w:eastAsia="Times New Roman" w:cs="Tahoma"/>
                <w:szCs w:val="21"/>
              </w:rPr>
              <w:t>ev za dodatnim podacima od finalista (po potrebi)</w:t>
            </w:r>
          </w:p>
        </w:tc>
        <w:tc>
          <w:tcPr>
            <w:tcW w:w="1692" w:type="pct"/>
            <w:shd w:val="clear" w:color="auto" w:fill="auto"/>
            <w:vAlign w:val="center"/>
          </w:tcPr>
          <w:p w14:paraId="2A50D2CB" w14:textId="633096A7" w:rsidR="00967F95" w:rsidRPr="000F3F64" w:rsidRDefault="007A4EFD" w:rsidP="00967F95">
            <w:pPr>
              <w:jc w:val="center"/>
              <w:rPr>
                <w:rFonts w:eastAsia="Times New Roman" w:cs="Tahoma"/>
                <w:szCs w:val="21"/>
                <w:highlight w:val="yellow"/>
              </w:rPr>
            </w:pPr>
            <w:r w:rsidRPr="000F3F64">
              <w:rPr>
                <w:rFonts w:eastAsia="Times New Roman" w:cs="Tahoma"/>
                <w:szCs w:val="21"/>
              </w:rPr>
              <w:t>9</w:t>
            </w:r>
            <w:r w:rsidR="000F3F64" w:rsidRPr="000F3F64">
              <w:rPr>
                <w:rFonts w:eastAsia="Times New Roman" w:cs="Tahoma"/>
                <w:szCs w:val="21"/>
              </w:rPr>
              <w:t>-</w:t>
            </w:r>
            <w:r w:rsidRPr="000F3F64">
              <w:rPr>
                <w:rFonts w:eastAsia="Times New Roman" w:cs="Tahoma"/>
                <w:szCs w:val="21"/>
              </w:rPr>
              <w:t>13</w:t>
            </w:r>
            <w:r w:rsidR="000F3F64" w:rsidRPr="000F3F64">
              <w:rPr>
                <w:rFonts w:eastAsia="Times New Roman" w:cs="Tahoma"/>
                <w:szCs w:val="21"/>
              </w:rPr>
              <w:t>. decembar</w:t>
            </w:r>
          </w:p>
        </w:tc>
        <w:tc>
          <w:tcPr>
            <w:tcW w:w="917" w:type="pct"/>
            <w:shd w:val="clear" w:color="auto" w:fill="auto"/>
            <w:vAlign w:val="center"/>
          </w:tcPr>
          <w:p w14:paraId="79B36C71" w14:textId="77777777" w:rsidR="00967F95" w:rsidRPr="000F3F64" w:rsidRDefault="00967F95" w:rsidP="00967F95">
            <w:pPr>
              <w:jc w:val="center"/>
              <w:rPr>
                <w:rFonts w:eastAsia="Times New Roman" w:cs="Tahoma"/>
                <w:szCs w:val="21"/>
                <w:highlight w:val="yellow"/>
              </w:rPr>
            </w:pPr>
          </w:p>
        </w:tc>
      </w:tr>
      <w:tr w:rsidR="000B6511" w:rsidRPr="000F3F64" w14:paraId="3E525C89" w14:textId="77777777" w:rsidTr="7860A86C">
        <w:tc>
          <w:tcPr>
            <w:tcW w:w="2391" w:type="pct"/>
            <w:shd w:val="clear" w:color="auto" w:fill="auto"/>
          </w:tcPr>
          <w:p w14:paraId="7DFE48C9" w14:textId="6D070F53" w:rsidR="000B6511" w:rsidRPr="000F3F64" w:rsidRDefault="000F3F64" w:rsidP="000B6511">
            <w:pPr>
              <w:jc w:val="left"/>
              <w:rPr>
                <w:rFonts w:eastAsia="Times New Roman" w:cs="Tahoma"/>
                <w:szCs w:val="21"/>
              </w:rPr>
            </w:pPr>
            <w:r w:rsidRPr="000F3F64">
              <w:rPr>
                <w:rFonts w:eastAsia="Times New Roman" w:cs="Tahoma"/>
                <w:szCs w:val="21"/>
              </w:rPr>
              <w:t>Obav</w:t>
            </w:r>
            <w:r w:rsidR="0029605F">
              <w:rPr>
                <w:rFonts w:eastAsia="Times New Roman" w:cs="Tahoma"/>
                <w:szCs w:val="21"/>
              </w:rPr>
              <w:t>j</w:t>
            </w:r>
            <w:r w:rsidRPr="000F3F64">
              <w:rPr>
                <w:rFonts w:eastAsia="Times New Roman" w:cs="Tahoma"/>
                <w:szCs w:val="21"/>
              </w:rPr>
              <w:t>eštenje o izboru</w:t>
            </w:r>
          </w:p>
        </w:tc>
        <w:tc>
          <w:tcPr>
            <w:tcW w:w="1692" w:type="pct"/>
            <w:shd w:val="clear" w:color="auto" w:fill="auto"/>
            <w:vAlign w:val="center"/>
          </w:tcPr>
          <w:p w14:paraId="1F3B3B76" w14:textId="490A6F77" w:rsidR="000B6511" w:rsidRPr="000F3F64" w:rsidRDefault="005A4749" w:rsidP="000B6511">
            <w:pPr>
              <w:jc w:val="center"/>
              <w:rPr>
                <w:rFonts w:eastAsia="Times New Roman" w:cs="Tahoma"/>
                <w:szCs w:val="21"/>
              </w:rPr>
            </w:pPr>
            <w:r w:rsidRPr="000F3F64">
              <w:rPr>
                <w:rFonts w:eastAsia="Times New Roman" w:cs="Tahoma"/>
                <w:szCs w:val="21"/>
              </w:rPr>
              <w:t>20</w:t>
            </w:r>
            <w:r w:rsidR="000F3F64" w:rsidRPr="000F3F64">
              <w:rPr>
                <w:rFonts w:eastAsia="Times New Roman" w:cs="Tahoma"/>
                <w:szCs w:val="21"/>
              </w:rPr>
              <w:t>. decembar</w:t>
            </w:r>
          </w:p>
        </w:tc>
        <w:tc>
          <w:tcPr>
            <w:tcW w:w="917" w:type="pct"/>
            <w:shd w:val="clear" w:color="auto" w:fill="auto"/>
            <w:vAlign w:val="center"/>
          </w:tcPr>
          <w:p w14:paraId="3E64DBD5" w14:textId="77777777" w:rsidR="000B6511" w:rsidRPr="000F3F64" w:rsidRDefault="000B6511" w:rsidP="000B6511">
            <w:pPr>
              <w:jc w:val="center"/>
              <w:rPr>
                <w:rFonts w:eastAsia="Times New Roman" w:cs="Tahoma"/>
                <w:szCs w:val="21"/>
                <w:highlight w:val="yellow"/>
              </w:rPr>
            </w:pPr>
          </w:p>
        </w:tc>
      </w:tr>
      <w:tr w:rsidR="000B6511" w:rsidRPr="000F3F64" w14:paraId="6C4487EA" w14:textId="77777777" w:rsidTr="7860A86C">
        <w:tc>
          <w:tcPr>
            <w:tcW w:w="2391" w:type="pct"/>
            <w:shd w:val="clear" w:color="auto" w:fill="auto"/>
          </w:tcPr>
          <w:p w14:paraId="2C4AD4BC" w14:textId="397C63EA" w:rsidR="000B6511" w:rsidRPr="000F3F64" w:rsidRDefault="000F3F64" w:rsidP="000B6511">
            <w:pPr>
              <w:jc w:val="left"/>
              <w:rPr>
                <w:rFonts w:eastAsia="Times New Roman" w:cs="Tahoma"/>
                <w:szCs w:val="21"/>
              </w:rPr>
            </w:pPr>
            <w:r w:rsidRPr="000F3F64">
              <w:rPr>
                <w:rFonts w:eastAsia="Times New Roman" w:cs="Tahoma"/>
                <w:szCs w:val="21"/>
              </w:rPr>
              <w:t xml:space="preserve">Skupovi radi upućivanja i zaključivanja ugovora </w:t>
            </w:r>
            <w:r w:rsidRPr="000F3F64">
              <w:rPr>
                <w:rFonts w:eastAsia="Times New Roman" w:cs="Tahoma"/>
                <w:i/>
                <w:szCs w:val="21"/>
              </w:rPr>
              <w:t>(Napomena: očekivani datum početka ne bi trebalo da bude posl</w:t>
            </w:r>
            <w:r w:rsidR="0029605F">
              <w:rPr>
                <w:rFonts w:eastAsia="Times New Roman" w:cs="Tahoma"/>
                <w:i/>
                <w:szCs w:val="21"/>
              </w:rPr>
              <w:t>ij</w:t>
            </w:r>
            <w:r w:rsidRPr="000F3F64">
              <w:rPr>
                <w:rFonts w:eastAsia="Times New Roman" w:cs="Tahoma"/>
                <w:i/>
                <w:szCs w:val="21"/>
              </w:rPr>
              <w:t>e 15. januara)</w:t>
            </w:r>
          </w:p>
        </w:tc>
        <w:tc>
          <w:tcPr>
            <w:tcW w:w="1692" w:type="pct"/>
            <w:shd w:val="clear" w:color="auto" w:fill="auto"/>
            <w:vAlign w:val="center"/>
          </w:tcPr>
          <w:p w14:paraId="4DD005A4" w14:textId="654D8704" w:rsidR="000B6511" w:rsidRPr="000F3F64" w:rsidRDefault="7860A86C" w:rsidP="7860A86C">
            <w:pPr>
              <w:jc w:val="center"/>
              <w:rPr>
                <w:rFonts w:eastAsia="Times New Roman" w:cs="Tahoma"/>
                <w:highlight w:val="yellow"/>
              </w:rPr>
            </w:pPr>
            <w:r w:rsidRPr="000F3F64">
              <w:rPr>
                <w:rFonts w:eastAsia="Times New Roman" w:cs="Tahoma"/>
              </w:rPr>
              <w:t>1</w:t>
            </w:r>
            <w:r w:rsidR="007D52E6" w:rsidRPr="000F3F64">
              <w:rPr>
                <w:rFonts w:eastAsia="Times New Roman" w:cs="Tahoma"/>
              </w:rPr>
              <w:t>3</w:t>
            </w:r>
            <w:r w:rsidRPr="000F3F64">
              <w:rPr>
                <w:rFonts w:eastAsia="Times New Roman" w:cs="Tahoma"/>
              </w:rPr>
              <w:t>-</w:t>
            </w:r>
            <w:r w:rsidR="00C76ED4" w:rsidRPr="000F3F64">
              <w:rPr>
                <w:rFonts w:eastAsia="Times New Roman" w:cs="Tahoma"/>
              </w:rPr>
              <w:t>31</w:t>
            </w:r>
            <w:r w:rsidR="000F3F64" w:rsidRPr="000F3F64">
              <w:rPr>
                <w:rFonts w:eastAsia="Times New Roman" w:cs="Tahoma"/>
              </w:rPr>
              <w:t>. januar</w:t>
            </w:r>
          </w:p>
        </w:tc>
        <w:tc>
          <w:tcPr>
            <w:tcW w:w="917" w:type="pct"/>
            <w:shd w:val="clear" w:color="auto" w:fill="auto"/>
            <w:vAlign w:val="center"/>
          </w:tcPr>
          <w:p w14:paraId="40753A26" w14:textId="77777777" w:rsidR="000B6511" w:rsidRPr="000F3F64" w:rsidRDefault="000B6511" w:rsidP="000B6511">
            <w:pPr>
              <w:jc w:val="center"/>
              <w:rPr>
                <w:rFonts w:eastAsia="Times New Roman" w:cs="Tahoma"/>
                <w:szCs w:val="21"/>
                <w:highlight w:val="yellow"/>
              </w:rPr>
            </w:pPr>
          </w:p>
        </w:tc>
      </w:tr>
    </w:tbl>
    <w:p w14:paraId="45CA8DA0" w14:textId="5C749B45" w:rsidR="006F267E" w:rsidRPr="000F3F64" w:rsidRDefault="006F267E" w:rsidP="00F76E6E"/>
    <w:p w14:paraId="0075829B" w14:textId="1AC4A1DD" w:rsidR="00156DCF" w:rsidRPr="000F3F64" w:rsidRDefault="00156DCF" w:rsidP="00F76E6E"/>
    <w:p w14:paraId="04824EEA" w14:textId="462CA4F9" w:rsidR="00156DCF" w:rsidRDefault="00156DCF" w:rsidP="00F76E6E"/>
    <w:p w14:paraId="39C1AF03" w14:textId="77777777" w:rsidR="003C7839" w:rsidRPr="000F3F64" w:rsidRDefault="003C7839" w:rsidP="00F76E6E"/>
    <w:p w14:paraId="0AE70897" w14:textId="286300C6" w:rsidR="003D621A" w:rsidRPr="000F3F64" w:rsidRDefault="000F3F64" w:rsidP="000F3F64">
      <w:pPr>
        <w:pStyle w:val="Heading2"/>
      </w:pPr>
      <w:bookmarkStart w:id="39" w:name="_Info_sessions"/>
      <w:bookmarkStart w:id="40" w:name="_Toc21527419"/>
      <w:bookmarkEnd w:id="39"/>
      <w:r w:rsidRPr="000F3F64">
        <w:lastRenderedPageBreak/>
        <w:t>Informativni skupovi</w:t>
      </w:r>
      <w:bookmarkEnd w:id="40"/>
    </w:p>
    <w:p w14:paraId="08BD5CAF" w14:textId="7E14CC28" w:rsidR="00AC3386" w:rsidRPr="000F3F64" w:rsidRDefault="000F3F64" w:rsidP="000F3F64">
      <w:pPr>
        <w:rPr>
          <w:rFonts w:cs="Tahoma"/>
        </w:rPr>
      </w:pPr>
      <w:r w:rsidRPr="000F3F64">
        <w:rPr>
          <w:rFonts w:cs="Tahoma"/>
        </w:rPr>
        <w:t>Informativni skupovi sastavni su d</w:t>
      </w:r>
      <w:r w:rsidR="00550EA7">
        <w:rPr>
          <w:rFonts w:cs="Tahoma"/>
        </w:rPr>
        <w:t>i</w:t>
      </w:r>
      <w:r w:rsidRPr="000F3F64">
        <w:rPr>
          <w:rFonts w:cs="Tahoma"/>
        </w:rPr>
        <w:t>o ovog Konkursa za pr</w:t>
      </w:r>
      <w:r w:rsidR="00550EA7">
        <w:rPr>
          <w:rFonts w:cs="Tahoma"/>
        </w:rPr>
        <w:t>ij</w:t>
      </w:r>
      <w:r w:rsidRPr="000F3F64">
        <w:rPr>
          <w:rFonts w:cs="Tahoma"/>
        </w:rPr>
        <w:t xml:space="preserve">edloge, a partneri u realizaciji projekta će ih organizovati u svih šest (6) zemalja Zapadnog Balkana. Tokom informativnih skupova, </w:t>
      </w:r>
      <w:r w:rsidR="00550EA7">
        <w:rPr>
          <w:rFonts w:cs="Tahoma"/>
        </w:rPr>
        <w:t>Poziv za dodjelu grantova</w:t>
      </w:r>
      <w:r w:rsidRPr="000F3F64">
        <w:rPr>
          <w:rFonts w:cs="Tahoma"/>
        </w:rPr>
        <w:t xml:space="preserve"> će biti objašnjen, a </w:t>
      </w:r>
      <w:r w:rsidR="00550EA7">
        <w:rPr>
          <w:rFonts w:cs="Tahoma"/>
        </w:rPr>
        <w:t>sv</w:t>
      </w:r>
      <w:r w:rsidR="00066DC7">
        <w:rPr>
          <w:rFonts w:cs="Tahoma"/>
        </w:rPr>
        <w:t>a</w:t>
      </w:r>
      <w:r w:rsidR="00550EA7">
        <w:rPr>
          <w:rFonts w:cs="Tahoma"/>
        </w:rPr>
        <w:t xml:space="preserve"> eventualna </w:t>
      </w:r>
      <w:r w:rsidRPr="000F3F64">
        <w:rPr>
          <w:rFonts w:cs="Tahoma"/>
        </w:rPr>
        <w:t>pitanja</w:t>
      </w:r>
      <w:r w:rsidR="00550EA7">
        <w:rPr>
          <w:rFonts w:cs="Tahoma"/>
        </w:rPr>
        <w:t xml:space="preserve"> i nedoumice objašnjeni</w:t>
      </w:r>
      <w:r w:rsidRPr="000F3F64">
        <w:rPr>
          <w:rFonts w:cs="Tahoma"/>
        </w:rPr>
        <w:t>. Raspored planiranih informativnih skupova je sl</w:t>
      </w:r>
      <w:r w:rsidR="00550EA7">
        <w:rPr>
          <w:rFonts w:cs="Tahoma"/>
        </w:rPr>
        <w:t>j</w:t>
      </w:r>
      <w:r w:rsidRPr="000F3F64">
        <w:rPr>
          <w:rFonts w:cs="Tahoma"/>
        </w:rPr>
        <w:t>edeći</w:t>
      </w:r>
      <w:r w:rsidR="00AC3386" w:rsidRPr="000F3F64">
        <w:rPr>
          <w:rFonts w:cs="Tahoma"/>
        </w:rPr>
        <w:t>:</w:t>
      </w:r>
    </w:p>
    <w:p w14:paraId="167C006D" w14:textId="11B133A2" w:rsidR="005C17BB" w:rsidRPr="000F3F64" w:rsidRDefault="005C17BB" w:rsidP="0086234B">
      <w:pPr>
        <w:rPr>
          <w:rFonts w:cs="Tahoma"/>
        </w:rPr>
      </w:pPr>
    </w:p>
    <w:p w14:paraId="04A749A3" w14:textId="1B703DFE" w:rsidR="004B7658" w:rsidRPr="000F3F64" w:rsidRDefault="004B7658" w:rsidP="0086234B">
      <w:pPr>
        <w:rPr>
          <w:rFonts w:cs="Tahoma"/>
        </w:rPr>
      </w:pPr>
    </w:p>
    <w:p w14:paraId="229BCF76" w14:textId="71094E5E" w:rsidR="00AD6E48" w:rsidRPr="00693309" w:rsidRDefault="00AD6E48" w:rsidP="00AD6E48">
      <w:pPr>
        <w:ind w:left="720"/>
        <w:rPr>
          <w:rFonts w:cs="Tahoma"/>
        </w:rPr>
      </w:pPr>
      <w:r w:rsidRPr="003E5BB6">
        <w:rPr>
          <w:rFonts w:cs="Tahoma"/>
          <w:b/>
        </w:rPr>
        <w:t>Beograd:</w:t>
      </w:r>
      <w:r w:rsidRPr="00693309">
        <w:rPr>
          <w:rFonts w:cs="Tahoma"/>
        </w:rPr>
        <w:t xml:space="preserve"> 16.</w:t>
      </w:r>
      <w:r>
        <w:rPr>
          <w:rFonts w:cs="Tahoma"/>
        </w:rPr>
        <w:t xml:space="preserve"> </w:t>
      </w:r>
      <w:r w:rsidRPr="00693309">
        <w:rPr>
          <w:rFonts w:cs="Tahoma"/>
        </w:rPr>
        <w:t>oktobar 2019, 14</w:t>
      </w:r>
      <w:r>
        <w:rPr>
          <w:rFonts w:cs="Tahoma"/>
        </w:rPr>
        <w:t>:</w:t>
      </w:r>
      <w:r w:rsidRPr="00693309">
        <w:rPr>
          <w:rFonts w:cs="Tahoma"/>
        </w:rPr>
        <w:t>00, Info centar EU u Beogradu</w:t>
      </w:r>
    </w:p>
    <w:p w14:paraId="4E72AF91" w14:textId="4F75B0B7" w:rsidR="00AD6E48" w:rsidRPr="00693309" w:rsidRDefault="00AD6E48" w:rsidP="00AD6E48">
      <w:pPr>
        <w:ind w:left="720"/>
        <w:rPr>
          <w:rFonts w:cs="Tahoma"/>
        </w:rPr>
      </w:pPr>
      <w:r w:rsidRPr="003E5BB6">
        <w:rPr>
          <w:rFonts w:cs="Tahoma"/>
          <w:b/>
        </w:rPr>
        <w:t>Podgorica:</w:t>
      </w:r>
      <w:r w:rsidRPr="00693309">
        <w:rPr>
          <w:rFonts w:cs="Tahoma"/>
        </w:rPr>
        <w:t xml:space="preserve"> 30. oktobar 2019, 12</w:t>
      </w:r>
      <w:r>
        <w:rPr>
          <w:rFonts w:cs="Tahoma"/>
        </w:rPr>
        <w:t>:</w:t>
      </w:r>
      <w:r w:rsidRPr="00693309">
        <w:rPr>
          <w:rFonts w:cs="Tahoma"/>
        </w:rPr>
        <w:t>00, Info centar EU u Podgorici</w:t>
      </w:r>
    </w:p>
    <w:p w14:paraId="20C63561" w14:textId="6ACCD7A1" w:rsidR="00AD6E48" w:rsidRPr="00693309" w:rsidRDefault="00AD6E48" w:rsidP="00AD6E48">
      <w:pPr>
        <w:ind w:left="720"/>
        <w:rPr>
          <w:rFonts w:cs="Tahoma"/>
        </w:rPr>
      </w:pPr>
      <w:r w:rsidRPr="003E5BB6">
        <w:rPr>
          <w:rFonts w:cs="Tahoma"/>
          <w:b/>
        </w:rPr>
        <w:t>Priština:</w:t>
      </w:r>
      <w:r w:rsidRPr="00693309">
        <w:rPr>
          <w:rFonts w:cs="Tahoma"/>
        </w:rPr>
        <w:t xml:space="preserve"> 17. oktobar 2019, </w:t>
      </w:r>
      <w:r w:rsidR="00465CA9">
        <w:rPr>
          <w:rFonts w:cs="Tahoma"/>
        </w:rPr>
        <w:t>13:00, Hotel Sirius u Priṧtini</w:t>
      </w:r>
      <w:bookmarkStart w:id="41" w:name="_GoBack"/>
      <w:bookmarkEnd w:id="41"/>
    </w:p>
    <w:p w14:paraId="6EFA8CB2" w14:textId="28252C78" w:rsidR="00AD6E48" w:rsidRPr="00693309" w:rsidRDefault="00AD6E48" w:rsidP="00AD6E48">
      <w:pPr>
        <w:ind w:left="720"/>
        <w:rPr>
          <w:rFonts w:cs="Tahoma"/>
        </w:rPr>
      </w:pPr>
      <w:r w:rsidRPr="003E5BB6">
        <w:rPr>
          <w:rFonts w:cs="Tahoma"/>
          <w:b/>
        </w:rPr>
        <w:t>Sarajevo</w:t>
      </w:r>
      <w:r>
        <w:rPr>
          <w:rFonts w:cs="Tahoma"/>
          <w:b/>
        </w:rPr>
        <w:t xml:space="preserve"> i Banja Luka</w:t>
      </w:r>
      <w:r w:rsidRPr="003E5BB6">
        <w:rPr>
          <w:rFonts w:cs="Tahoma"/>
          <w:b/>
        </w:rPr>
        <w:t>:</w:t>
      </w:r>
      <w:r w:rsidRPr="00693309">
        <w:rPr>
          <w:rFonts w:cs="Tahoma"/>
        </w:rPr>
        <w:t xml:space="preserve"> 28. oktobar 2019, 12</w:t>
      </w:r>
      <w:r>
        <w:rPr>
          <w:rFonts w:cs="Tahoma"/>
        </w:rPr>
        <w:t>:</w:t>
      </w:r>
      <w:r w:rsidRPr="00693309">
        <w:rPr>
          <w:rFonts w:cs="Tahoma"/>
        </w:rPr>
        <w:t xml:space="preserve">00, </w:t>
      </w:r>
      <w:r w:rsidRPr="004D3164">
        <w:rPr>
          <w:rFonts w:cs="Tahoma"/>
        </w:rPr>
        <w:t xml:space="preserve">Networks </w:t>
      </w:r>
      <w:r>
        <w:rPr>
          <w:rFonts w:cs="Tahoma"/>
        </w:rPr>
        <w:t>Sarajevo; 24</w:t>
      </w:r>
      <w:r w:rsidRPr="00693309">
        <w:rPr>
          <w:rFonts w:cs="Tahoma"/>
        </w:rPr>
        <w:t>. oktobar 2019, 12</w:t>
      </w:r>
      <w:r>
        <w:rPr>
          <w:rFonts w:cs="Tahoma"/>
        </w:rPr>
        <w:t>:</w:t>
      </w:r>
      <w:r w:rsidRPr="00693309">
        <w:rPr>
          <w:rFonts w:cs="Tahoma"/>
        </w:rPr>
        <w:t>00, Info centar EU u Banja Luci</w:t>
      </w:r>
    </w:p>
    <w:p w14:paraId="1CF48D4A" w14:textId="23845E5F" w:rsidR="00AD6E48" w:rsidRPr="00693309" w:rsidRDefault="00AD6E48" w:rsidP="00AD6E48">
      <w:pPr>
        <w:ind w:left="720"/>
        <w:rPr>
          <w:rFonts w:cs="Tahoma"/>
        </w:rPr>
      </w:pPr>
      <w:r w:rsidRPr="003E5BB6">
        <w:rPr>
          <w:rFonts w:cs="Tahoma"/>
          <w:b/>
        </w:rPr>
        <w:t>Skoplje:</w:t>
      </w:r>
      <w:r w:rsidRPr="00693309">
        <w:rPr>
          <w:rFonts w:cs="Tahoma"/>
        </w:rPr>
        <w:t xml:space="preserve"> 18. oktobar 2019, 11</w:t>
      </w:r>
      <w:r>
        <w:rPr>
          <w:rFonts w:cs="Tahoma"/>
        </w:rPr>
        <w:t>:</w:t>
      </w:r>
      <w:r w:rsidRPr="00693309">
        <w:rPr>
          <w:rFonts w:cs="Tahoma"/>
        </w:rPr>
        <w:t>00, Civil Society Resource Center u Skoplju</w:t>
      </w:r>
    </w:p>
    <w:p w14:paraId="6CDD16D6" w14:textId="6F1F6C23" w:rsidR="00AD6E48" w:rsidRPr="000F3F64" w:rsidRDefault="00AD6E48" w:rsidP="00AD6E48">
      <w:pPr>
        <w:ind w:left="720"/>
        <w:rPr>
          <w:rFonts w:cs="Tahoma"/>
        </w:rPr>
      </w:pPr>
      <w:r w:rsidRPr="003E5BB6">
        <w:rPr>
          <w:rFonts w:cs="Tahoma"/>
          <w:b/>
        </w:rPr>
        <w:t>Tirana:</w:t>
      </w:r>
      <w:r w:rsidRPr="00693309">
        <w:rPr>
          <w:rFonts w:cs="Tahoma"/>
        </w:rPr>
        <w:t xml:space="preserve"> 29. oktobar 2019, 10</w:t>
      </w:r>
      <w:r>
        <w:rPr>
          <w:rFonts w:cs="Tahoma"/>
        </w:rPr>
        <w:t>:</w:t>
      </w:r>
      <w:r w:rsidRPr="00693309">
        <w:rPr>
          <w:rFonts w:cs="Tahoma"/>
        </w:rPr>
        <w:t>00 Info centar EU u Tirani</w:t>
      </w:r>
    </w:p>
    <w:p w14:paraId="2DC822A3" w14:textId="74D34A40" w:rsidR="00923180" w:rsidRPr="000F3F64" w:rsidRDefault="00923180">
      <w:pPr>
        <w:rPr>
          <w:rFonts w:cs="Tahoma"/>
        </w:rPr>
      </w:pPr>
    </w:p>
    <w:sectPr w:rsidR="00923180" w:rsidRPr="000F3F64" w:rsidSect="003A0DF0">
      <w:headerReference w:type="default" r:id="rId35"/>
      <w:footerReference w:type="default" r:id="rId36"/>
      <w:headerReference w:type="first" r:id="rId37"/>
      <w:footerReference w:type="first" r:id="rId38"/>
      <w:type w:val="continuous"/>
      <w:pgSz w:w="11906" w:h="16838" w:code="9"/>
      <w:pgMar w:top="1890" w:right="1440" w:bottom="1710" w:left="1440" w:header="720" w:footer="915"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82688F" w14:textId="77777777" w:rsidR="00814A37" w:rsidRDefault="00814A37" w:rsidP="00890CB3">
      <w:r>
        <w:separator/>
      </w:r>
    </w:p>
  </w:endnote>
  <w:endnote w:type="continuationSeparator" w:id="0">
    <w:p w14:paraId="6FF0C821" w14:textId="77777777" w:rsidR="00814A37" w:rsidRDefault="00814A37" w:rsidP="00890CB3">
      <w:r>
        <w:continuationSeparator/>
      </w:r>
    </w:p>
  </w:endnote>
  <w:endnote w:type="continuationNotice" w:id="1">
    <w:p w14:paraId="77A4F94A" w14:textId="77777777" w:rsidR="00814A37" w:rsidRDefault="00814A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Tahoma,Times New Roman">
    <w:altName w:val="Tahom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ahoma"/>
        <w:sz w:val="20"/>
      </w:rPr>
      <w:id w:val="33246660"/>
      <w:docPartObj>
        <w:docPartGallery w:val="Page Numbers (Bottom of Page)"/>
        <w:docPartUnique/>
      </w:docPartObj>
    </w:sdtPr>
    <w:sdtEndPr>
      <w:rPr>
        <w:noProof/>
      </w:rPr>
    </w:sdtEndPr>
    <w:sdtContent>
      <w:p w14:paraId="26810F64" w14:textId="2AD9EE10" w:rsidR="00336609" w:rsidRPr="00043E9E" w:rsidRDefault="00336609" w:rsidP="00043E9E">
        <w:pPr>
          <w:pStyle w:val="Footer"/>
          <w:jc w:val="right"/>
          <w:rPr>
            <w:rFonts w:cs="Tahoma"/>
            <w:sz w:val="20"/>
          </w:rPr>
        </w:pPr>
        <w:r w:rsidRPr="00043E9E">
          <w:rPr>
            <w:rFonts w:cs="Tahoma"/>
            <w:sz w:val="20"/>
          </w:rPr>
          <w:fldChar w:fldCharType="begin"/>
        </w:r>
        <w:r w:rsidRPr="00043E9E">
          <w:rPr>
            <w:rFonts w:cs="Tahoma"/>
            <w:sz w:val="20"/>
          </w:rPr>
          <w:instrText xml:space="preserve"> PAGE   \* MERGEFORMAT </w:instrText>
        </w:r>
        <w:r w:rsidRPr="00043E9E">
          <w:rPr>
            <w:rFonts w:cs="Tahoma"/>
            <w:sz w:val="20"/>
          </w:rPr>
          <w:fldChar w:fldCharType="separate"/>
        </w:r>
        <w:r w:rsidR="00465CA9">
          <w:rPr>
            <w:rFonts w:cs="Tahoma"/>
            <w:noProof/>
            <w:sz w:val="20"/>
          </w:rPr>
          <w:t>12</w:t>
        </w:r>
        <w:r w:rsidRPr="00043E9E">
          <w:rPr>
            <w:rFonts w:cs="Tahoma"/>
            <w:sz w:val="20"/>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DAA06" w14:textId="430B5FAC" w:rsidR="00336609" w:rsidRPr="00826C30" w:rsidRDefault="00336609" w:rsidP="00043E9E">
    <w:pPr>
      <w:pStyle w:val="Footer"/>
    </w:pPr>
    <w:r>
      <w:rPr>
        <w:noProof/>
        <w:lang w:val="en-US"/>
      </w:rPr>
      <mc:AlternateContent>
        <mc:Choice Requires="wps">
          <w:drawing>
            <wp:anchor distT="0" distB="0" distL="114300" distR="114300" simplePos="0" relativeHeight="251662848" behindDoc="0" locked="0" layoutInCell="1" allowOverlap="1" wp14:anchorId="266214F0" wp14:editId="1BCA11A8">
              <wp:simplePos x="0" y="0"/>
              <wp:positionH relativeFrom="margin">
                <wp:posOffset>0</wp:posOffset>
              </wp:positionH>
              <wp:positionV relativeFrom="paragraph">
                <wp:posOffset>0</wp:posOffset>
              </wp:positionV>
              <wp:extent cx="971550" cy="295275"/>
              <wp:effectExtent l="0" t="0" r="0" b="952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AD85E" w14:textId="77777777" w:rsidR="00336609" w:rsidRDefault="00336609" w:rsidP="00F370C5">
                          <w:pPr>
                            <w:pStyle w:val="NormalWeb"/>
                            <w:spacing w:before="0" w:beforeAutospacing="0" w:after="160" w:afterAutospacing="0" w:line="256" w:lineRule="auto"/>
                          </w:pPr>
                          <w:r>
                            <w:rPr>
                              <w:rFonts w:ascii="Tahoma" w:eastAsia="Calibri" w:hAnsi="Tahoma"/>
                              <w:color w:val="373435"/>
                              <w:sz w:val="14"/>
                              <w:szCs w:val="14"/>
                            </w:rPr>
                            <w:t>Implemented by: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266214F0" id="Rectangle 21" o:spid="_x0000_s1032" style="position:absolute;left:0;text-align:left;margin-left:0;margin-top:0;width:76.5pt;height:23.2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" filled="f" stroked="f">
              <v:textbox inset="0,0,0,0">
                <w:txbxContent>
                  <w:p w14:paraId="48BAD85E" w14:textId="77777777" w:rsidR="00336609" w:rsidRDefault="00336609" w:rsidP="00F370C5">
                    <w:pPr>
                      <w:pStyle w:val="NormalWeb"/>
                      <w:spacing w:before="0" w:beforeAutospacing="0" w:after="160" w:afterAutospacing="0" w:line="256" w:lineRule="auto"/>
                    </w:pPr>
                    <w:r>
                      <w:rPr>
                        <w:rFonts w:ascii="Tahoma" w:eastAsia="Calibri" w:hAnsi="Tahoma"/>
                        <w:color w:val="373435"/>
                        <w:sz w:val="14"/>
                        <w:szCs w:val="14"/>
                      </w:rPr>
                      <w:t>Implemented by:</w:t>
                    </w:r>
                  </w:p>
                </w:txbxContent>
              </v:textbox>
              <w10:wrap anchorx="margin"/>
            </v:rect>
          </w:pict>
        </mc:Fallback>
      </mc:AlternateContent>
    </w:r>
    <w:r>
      <w:rPr>
        <w:noProof/>
        <w:lang w:val="en-US"/>
      </w:rPr>
      <w:drawing>
        <wp:anchor distT="0" distB="0" distL="114300" distR="114300" simplePos="0" relativeHeight="251658241" behindDoc="1" locked="0" layoutInCell="1" allowOverlap="1" wp14:anchorId="28565C84" wp14:editId="01DCC108">
          <wp:simplePos x="0" y="0"/>
          <wp:positionH relativeFrom="margin">
            <wp:posOffset>-2540</wp:posOffset>
          </wp:positionH>
          <wp:positionV relativeFrom="paragraph">
            <wp:posOffset>13335</wp:posOffset>
          </wp:positionV>
          <wp:extent cx="5731510" cy="1096645"/>
          <wp:effectExtent l="0" t="0" r="2540" b="82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2.jpg"/>
                  <pic:cNvPicPr/>
                </pic:nvPicPr>
                <pic:blipFill>
                  <a:blip r:embed="rId1">
                    <a:extLst>
                      <a:ext uri="{28A0092B-C50C-407E-A947-70E740481C1C}">
                        <a14:useLocalDpi xmlns:a14="http://schemas.microsoft.com/office/drawing/2010/main" val="0"/>
                      </a:ext>
                    </a:extLst>
                  </a:blip>
                  <a:stretch>
                    <a:fillRect/>
                  </a:stretch>
                </pic:blipFill>
                <pic:spPr>
                  <a:xfrm>
                    <a:off x="0" y="0"/>
                    <a:ext cx="5731510" cy="1096645"/>
                  </a:xfrm>
                  <a:prstGeom prst="rect">
                    <a:avLst/>
                  </a:prstGeom>
                </pic:spPr>
              </pic:pic>
            </a:graphicData>
          </a:graphic>
          <wp14:sizeRelH relativeFrom="page">
            <wp14:pctWidth>0</wp14:pctWidth>
          </wp14:sizeRelH>
          <wp14:sizeRelV relativeFrom="page">
            <wp14:pctHeight>0</wp14:pctHeight>
          </wp14:sizeRelV>
        </wp:anchor>
      </w:drawing>
    </w:r>
  </w:p>
  <w:p w14:paraId="001070B7" w14:textId="77777777" w:rsidR="00336609" w:rsidRDefault="00336609" w:rsidP="00043E9E">
    <w:pPr>
      <w:pStyle w:val="Footer"/>
    </w:pPr>
  </w:p>
  <w:p w14:paraId="5FD83F18" w14:textId="77777777" w:rsidR="00336609" w:rsidRDefault="0033660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2DF2FB" w14:textId="77777777" w:rsidR="00814A37" w:rsidRDefault="00814A37" w:rsidP="00890CB3">
      <w:r>
        <w:separator/>
      </w:r>
    </w:p>
  </w:footnote>
  <w:footnote w:type="continuationSeparator" w:id="0">
    <w:p w14:paraId="31B80797" w14:textId="77777777" w:rsidR="00814A37" w:rsidRDefault="00814A37" w:rsidP="00890CB3">
      <w:r>
        <w:continuationSeparator/>
      </w:r>
    </w:p>
  </w:footnote>
  <w:footnote w:type="continuationNotice" w:id="1">
    <w:p w14:paraId="574E77AF" w14:textId="77777777" w:rsidR="00814A37" w:rsidRDefault="00814A37"/>
  </w:footnote>
  <w:footnote w:id="2">
    <w:p w14:paraId="6CF9C5B5" w14:textId="5CDD32A8" w:rsidR="00336609" w:rsidRPr="00131422" w:rsidRDefault="00336609" w:rsidP="00D942B8">
      <w:pPr>
        <w:pStyle w:val="FootnoteText"/>
      </w:pPr>
      <w:r>
        <w:rPr>
          <w:rStyle w:val="FootnoteReference"/>
        </w:rPr>
        <w:footnoteRef/>
      </w:r>
      <w:r>
        <w:t xml:space="preserve"> „Promjene“ se odnose na svaku razliku u pristupu, politici i/ili ophođenju prema slučajevima diskriminacije, nakon zalaganja OCD, a koje dokazuju uticaj zalaganja OCD.  </w:t>
      </w:r>
    </w:p>
  </w:footnote>
  <w:footnote w:id="3">
    <w:p w14:paraId="45229CF3" w14:textId="19C6AA28" w:rsidR="00336609" w:rsidRDefault="00336609" w:rsidP="00D942B8">
      <w:pPr>
        <w:pStyle w:val="FootnoteText"/>
      </w:pPr>
      <w:r>
        <w:rPr>
          <w:rStyle w:val="FootnoteReference"/>
        </w:rPr>
        <w:footnoteRef/>
      </w:r>
      <w:r>
        <w:t xml:space="preserve"> Vidi objašnjenje PKOZ dolje.</w:t>
      </w:r>
    </w:p>
  </w:footnote>
  <w:footnote w:id="4">
    <w:p w14:paraId="4C5C5BE5" w14:textId="2374C8DE" w:rsidR="00336609" w:rsidRDefault="00336609">
      <w:pPr>
        <w:pStyle w:val="FootnoteText"/>
      </w:pPr>
      <w:r>
        <w:rPr>
          <w:rStyle w:val="FootnoteReference"/>
        </w:rPr>
        <w:footnoteRef/>
      </w:r>
      <w:r>
        <w:t xml:space="preserve"> </w:t>
      </w:r>
      <w:r>
        <w:rPr>
          <w:rFonts w:ascii="Tahoma,Times New Roman" w:hAnsi="Tahoma,Times New Roman"/>
          <w:color w:val="000000" w:themeColor="text1"/>
        </w:rPr>
        <w:t>Ova ugledna metodologija, koja proizlazi iz Indeksa zalaganja Agencije Sjedinjenih Država za međunarodni razvoj (USAID), a koju je dodatno razvio East-West Management Institute, koristi se u nekoliko zemalja širom svijeta za procjenu kapaciteta i sposobnosti organizacija da se efikasno bave zalaganjem.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C027E" w14:textId="4B979265" w:rsidR="00336609" w:rsidRDefault="00336609">
    <w:pPr>
      <w:pStyle w:val="Header"/>
    </w:pPr>
    <w:r w:rsidRPr="0020321C">
      <w:rPr>
        <w:noProof/>
        <w:lang w:val="en-US"/>
      </w:rPr>
      <w:drawing>
        <wp:anchor distT="0" distB="0" distL="114300" distR="114300" simplePos="0" relativeHeight="251658245" behindDoc="1" locked="0" layoutInCell="1" allowOverlap="1" wp14:anchorId="10D809AE" wp14:editId="32338DFD">
          <wp:simplePos x="0" y="0"/>
          <wp:positionH relativeFrom="column">
            <wp:posOffset>440915</wp:posOffset>
          </wp:positionH>
          <wp:positionV relativeFrom="paragraph">
            <wp:posOffset>1347470</wp:posOffset>
          </wp:positionV>
          <wp:extent cx="5274507" cy="7903086"/>
          <wp:effectExtent l="0" t="0" r="254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Power Point Presentations\watermark-original.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274507" cy="790308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6FA24" w14:textId="41B21BFB" w:rsidR="00336609" w:rsidRDefault="00336609" w:rsidP="00AE0CD7">
    <w:pPr>
      <w:pStyle w:val="Header"/>
    </w:pPr>
    <w:r>
      <w:rPr>
        <w:noProof/>
        <w:lang w:val="en-US"/>
      </w:rPr>
      <mc:AlternateContent>
        <mc:Choice Requires="wpg">
          <w:drawing>
            <wp:anchor distT="0" distB="0" distL="114300" distR="114300" simplePos="0" relativeHeight="251656704" behindDoc="0" locked="0" layoutInCell="1" allowOverlap="1" wp14:anchorId="20DE4E93" wp14:editId="5D48BE38">
              <wp:simplePos x="0" y="0"/>
              <wp:positionH relativeFrom="column">
                <wp:posOffset>-9525</wp:posOffset>
              </wp:positionH>
              <wp:positionV relativeFrom="paragraph">
                <wp:posOffset>76200</wp:posOffset>
              </wp:positionV>
              <wp:extent cx="5963604" cy="730250"/>
              <wp:effectExtent l="0" t="0" r="0" b="12700"/>
              <wp:wrapNone/>
              <wp:docPr id="11" name="Group 11"/>
              <wp:cNvGraphicFramePr/>
              <a:graphic xmlns:a="http://schemas.openxmlformats.org/drawingml/2006/main">
                <a:graphicData uri="http://schemas.microsoft.com/office/word/2010/wordprocessingGroup">
                  <wpg:wgp>
                    <wpg:cNvGrpSpPr/>
                    <wpg:grpSpPr>
                      <a:xfrm>
                        <a:off x="0" y="0"/>
                        <a:ext cx="5963604" cy="730250"/>
                        <a:chOff x="0" y="0"/>
                        <a:chExt cx="5963604" cy="730250"/>
                      </a:xfrm>
                    </wpg:grpSpPr>
                    <pic:pic xmlns:pic="http://schemas.openxmlformats.org/drawingml/2006/picture">
                      <pic:nvPicPr>
                        <pic:cNvPr id="2"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13765" cy="621030"/>
                        </a:xfrm>
                        <a:prstGeom prst="rect">
                          <a:avLst/>
                        </a:prstGeom>
                      </pic:spPr>
                    </pic:pic>
                    <wps:wsp>
                      <wps:cNvPr id="15" name="Text Box 15"/>
                      <wps:cNvSpPr txBox="1"/>
                      <wps:spPr>
                        <a:xfrm>
                          <a:off x="9525" y="533400"/>
                          <a:ext cx="5954079" cy="196850"/>
                        </a:xfrm>
                        <a:prstGeom prst="rect">
                          <a:avLst/>
                        </a:prstGeom>
                        <a:noFill/>
                        <a:ln w="6350">
                          <a:noFill/>
                        </a:ln>
                      </wps:spPr>
                      <wps:txbx>
                        <w:txbxContent>
                          <w:p w14:paraId="58891D79" w14:textId="77777777" w:rsidR="00336609" w:rsidRDefault="00336609" w:rsidP="00AE0CD7">
                            <w:pPr>
                              <w:pBdr>
                                <w:bottom w:val="single" w:sz="12" w:space="1" w:color="auto"/>
                              </w:pBdr>
                              <w:rPr>
                                <w:rFonts w:cs="Tahoma"/>
                                <w:sz w:val="15"/>
                                <w:szCs w:val="15"/>
                              </w:rPr>
                            </w:pPr>
                          </w:p>
                          <w:p w14:paraId="1F3C815A" w14:textId="77777777" w:rsidR="00336609" w:rsidRPr="004C434B" w:rsidRDefault="00336609" w:rsidP="00AE0CD7">
                            <w:pPr>
                              <w:rPr>
                                <w:rFonts w:cs="Tahoma"/>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0DE4E93" id="Group 11" o:spid="_x0000_s1027" style="position:absolute;left:0;text-align:left;margin-left:-.75pt;margin-top:6pt;width:469.6pt;height:57.5pt;z-index:251656704" coordsize="59636,7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width:9137;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">
                <v:imagedata r:id="rId2" o:title=""/>
                <v:path arrowok="t"/>
              </v:shape>
              <v:shapetype id="_x0000_t202" coordsize="21600,21600" o:spt="202" path="m,l,21600r21600,l21600,xe">
                <v:stroke joinstyle="miter"/>
                <v:path gradientshapeok="t" o:connecttype="rect"/>
              </v:shapetype>
              <v:shape id="Text Box 15" o:spid="_x0000_s1029" type="#_x0000_t202" style="position:absolute;left:95;top:5334;width:5954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58891D79" w14:textId="77777777" w:rsidR="00336609" w:rsidRDefault="00336609" w:rsidP="00AE0CD7">
                      <w:pPr>
                        <w:pBdr>
                          <w:bottom w:val="single" w:sz="12" w:space="1" w:color="auto"/>
                        </w:pBdr>
                        <w:rPr>
                          <w:rFonts w:cs="Tahoma"/>
                          <w:sz w:val="15"/>
                          <w:szCs w:val="15"/>
                        </w:rPr>
                      </w:pPr>
                    </w:p>
                    <w:p w14:paraId="1F3C815A" w14:textId="77777777" w:rsidR="00336609" w:rsidRPr="004C434B" w:rsidRDefault="00336609" w:rsidP="00AE0CD7">
                      <w:pPr>
                        <w:rPr>
                          <w:rFonts w:cs="Tahoma"/>
                          <w:sz w:val="15"/>
                          <w:szCs w:val="15"/>
                        </w:rPr>
                      </w:pPr>
                    </w:p>
                  </w:txbxContent>
                </v:textbox>
              </v:shape>
            </v:group>
          </w:pict>
        </mc:Fallback>
      </mc:AlternateContent>
    </w:r>
  </w:p>
  <w:p w14:paraId="34771A0F" w14:textId="6F5588BE" w:rsidR="00336609" w:rsidRDefault="00336609" w:rsidP="00AE0CD7">
    <w:pPr>
      <w:pStyle w:val="Header"/>
    </w:pPr>
    <w:r>
      <w:rPr>
        <w:noProof/>
        <w:lang w:val="en-US"/>
      </w:rPr>
      <w:drawing>
        <wp:anchor distT="0" distB="0" distL="114300" distR="114300" simplePos="0" relativeHeight="251654656" behindDoc="0" locked="0" layoutInCell="1" allowOverlap="1" wp14:anchorId="3F2D320A" wp14:editId="2952F851">
          <wp:simplePos x="0" y="0"/>
          <wp:positionH relativeFrom="column">
            <wp:posOffset>4048125</wp:posOffset>
          </wp:positionH>
          <wp:positionV relativeFrom="paragraph">
            <wp:posOffset>5080</wp:posOffset>
          </wp:positionV>
          <wp:extent cx="1896745" cy="558800"/>
          <wp:effectExtent l="0" t="0" r="8255" b="0"/>
          <wp:wrapNone/>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896745" cy="558800"/>
                  </a:xfrm>
                  <a:prstGeom prst="rect">
                    <a:avLst/>
                  </a:prstGeom>
                </pic:spPr>
              </pic:pic>
            </a:graphicData>
          </a:graphic>
        </wp:anchor>
      </w:drawing>
    </w:r>
  </w:p>
  <w:p w14:paraId="582F8944" w14:textId="68E8462C" w:rsidR="00336609" w:rsidRDefault="00336609" w:rsidP="00AE0CD7">
    <w:pPr>
      <w:pStyle w:val="Header"/>
    </w:pPr>
    <w:r>
      <w:rPr>
        <w:noProof/>
        <w:lang w:val="en-US"/>
      </w:rPr>
      <mc:AlternateContent>
        <mc:Choice Requires="wps">
          <w:drawing>
            <wp:anchor distT="0" distB="0" distL="114300" distR="114300" simplePos="0" relativeHeight="251660800" behindDoc="0" locked="0" layoutInCell="1" allowOverlap="1" wp14:anchorId="4FA4AE64" wp14:editId="73C74762">
              <wp:simplePos x="0" y="0"/>
              <wp:positionH relativeFrom="column">
                <wp:posOffset>922655</wp:posOffset>
              </wp:positionH>
              <wp:positionV relativeFrom="paragraph">
                <wp:posOffset>110490</wp:posOffset>
              </wp:positionV>
              <wp:extent cx="871808" cy="286385"/>
              <wp:effectExtent l="0" t="0" r="5080" b="0"/>
              <wp:wrapNone/>
              <wp:docPr id="13" name="Text Box 13"/>
              <wp:cNvGraphicFramePr/>
              <a:graphic xmlns:a="http://schemas.openxmlformats.org/drawingml/2006/main">
                <a:graphicData uri="http://schemas.microsoft.com/office/word/2010/wordprocessingShape">
                  <wps:wsp>
                    <wps:cNvSpPr txBox="1"/>
                    <wps:spPr>
                      <a:xfrm>
                        <a:off x="0" y="0"/>
                        <a:ext cx="871808" cy="286385"/>
                      </a:xfrm>
                      <a:prstGeom prst="rect">
                        <a:avLst/>
                      </a:prstGeom>
                      <a:noFill/>
                      <a:ln w="6350">
                        <a:noFill/>
                      </a:ln>
                    </wps:spPr>
                    <wps:txbx>
                      <w:txbxContent>
                        <w:p w14:paraId="74201C35" w14:textId="77777777" w:rsidR="00336609" w:rsidRPr="00F7408F" w:rsidRDefault="00336609" w:rsidP="00F370C5">
                          <w:pPr>
                            <w:jc w:val="left"/>
                            <w:rPr>
                              <w:rFonts w:cs="Tahoma"/>
                              <w:sz w:val="15"/>
                              <w:szCs w:val="15"/>
                            </w:rPr>
                          </w:pPr>
                          <w:r w:rsidRPr="00F7408F">
                            <w:rPr>
                              <w:rFonts w:cs="Tahoma"/>
                              <w:sz w:val="15"/>
                              <w:szCs w:val="15"/>
                            </w:rPr>
                            <w:t>Funded by</w:t>
                          </w:r>
                          <w:r w:rsidRPr="00F7408F">
                            <w:rPr>
                              <w:rFonts w:cs="Tahoma"/>
                              <w:sz w:val="15"/>
                              <w:szCs w:val="15"/>
                            </w:rPr>
                            <w:br/>
                            <w:t>the European Union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FA4AE64" id="Text Box 13" o:spid="_x0000_s1030" type="#_x0000_t202" style="position:absolute;left:0;text-align:left;margin-left:72.65pt;margin-top:8.7pt;width:68.65pt;height:22.5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" filled="f" stroked="f" strokeweight=".5pt">
              <v:textbox inset="0,0,0,0">
                <w:txbxContent>
                  <w:p w14:paraId="74201C35" w14:textId="77777777" w:rsidR="00336609" w:rsidRPr="00F7408F" w:rsidRDefault="00336609" w:rsidP="00F370C5">
                    <w:pPr>
                      <w:jc w:val="left"/>
                      <w:rPr>
                        <w:rFonts w:cs="Tahoma"/>
                        <w:sz w:val="15"/>
                        <w:szCs w:val="15"/>
                      </w:rPr>
                    </w:pPr>
                    <w:r w:rsidRPr="00F7408F">
                      <w:rPr>
                        <w:rFonts w:cs="Tahoma"/>
                        <w:sz w:val="15"/>
                        <w:szCs w:val="15"/>
                      </w:rPr>
                      <w:t>Funded by</w:t>
                    </w:r>
                    <w:r w:rsidRPr="00F7408F">
                      <w:rPr>
                        <w:rFonts w:cs="Tahoma"/>
                        <w:sz w:val="15"/>
                        <w:szCs w:val="15"/>
                      </w:rPr>
                      <w:br/>
                      <w:t>the European Union</w:t>
                    </w:r>
                  </w:p>
                </w:txbxContent>
              </v:textbox>
            </v:shape>
          </w:pict>
        </mc:Fallback>
      </mc:AlternateContent>
    </w:r>
    <w:r>
      <w:rPr>
        <w:noProof/>
        <w:lang w:val="en-US"/>
      </w:rPr>
      <mc:AlternateContent>
        <mc:Choice Requires="wps">
          <w:drawing>
            <wp:anchor distT="0" distB="0" distL="114300" distR="114300" simplePos="0" relativeHeight="251658752" behindDoc="0" locked="0" layoutInCell="1" allowOverlap="1" wp14:anchorId="1926927F" wp14:editId="180D6A3F">
              <wp:simplePos x="0" y="0"/>
              <wp:positionH relativeFrom="column">
                <wp:posOffset>2526665</wp:posOffset>
              </wp:positionH>
              <wp:positionV relativeFrom="paragraph">
                <wp:posOffset>107315</wp:posOffset>
              </wp:positionV>
              <wp:extent cx="1493387" cy="266065"/>
              <wp:effectExtent l="0" t="0" r="12065" b="635"/>
              <wp:wrapNone/>
              <wp:docPr id="16" name="Text Box 16"/>
              <wp:cNvGraphicFramePr/>
              <a:graphic xmlns:a="http://schemas.openxmlformats.org/drawingml/2006/main">
                <a:graphicData uri="http://schemas.microsoft.com/office/word/2010/wordprocessingShape">
                  <wps:wsp>
                    <wps:cNvSpPr txBox="1"/>
                    <wps:spPr>
                      <a:xfrm>
                        <a:off x="0" y="0"/>
                        <a:ext cx="1493387" cy="266065"/>
                      </a:xfrm>
                      <a:prstGeom prst="rect">
                        <a:avLst/>
                      </a:prstGeom>
                      <a:noFill/>
                      <a:ln w="6350">
                        <a:noFill/>
                      </a:ln>
                    </wps:spPr>
                    <wps:txbx>
                      <w:txbxContent>
                        <w:p w14:paraId="5D35A7D8" w14:textId="17697DE8" w:rsidR="00336609" w:rsidRPr="00F7408F" w:rsidRDefault="00336609" w:rsidP="00F370C5">
                          <w:pPr>
                            <w:jc w:val="right"/>
                            <w:rPr>
                              <w:rFonts w:cs="Tahoma"/>
                              <w:sz w:val="15"/>
                              <w:szCs w:val="15"/>
                            </w:rPr>
                          </w:pPr>
                          <w:r w:rsidRPr="00F7408F">
                            <w:rPr>
                              <w:rFonts w:cs="Tahoma"/>
                              <w:sz w:val="15"/>
                              <w:szCs w:val="15"/>
                            </w:rPr>
                            <w:t>Co-funded by</w:t>
                          </w:r>
                          <w:r w:rsidR="003C7839">
                            <w:rPr>
                              <w:rFonts w:cs="Tahoma"/>
                              <w:sz w:val="15"/>
                              <w:szCs w:val="15"/>
                            </w:rPr>
                            <w:t xml:space="preserve"> </w:t>
                          </w:r>
                          <w:r w:rsidRPr="00F7408F">
                            <w:rPr>
                              <w:rFonts w:cs="Tahoma"/>
                              <w:sz w:val="15"/>
                              <w:szCs w:val="15"/>
                            </w:rPr>
                            <w:t>Swedish Development Cooperation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26927F" id="Text Box 16" o:spid="_x0000_s1031" type="#_x0000_t202" style="position:absolute;left:0;text-align:left;margin-left:198.95pt;margin-top:8.45pt;width:117.6pt;height:20.9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" filled="f" stroked="f" strokeweight=".5pt">
              <v:textbox inset="0,0,0,0">
                <w:txbxContent>
                  <w:p w14:paraId="5D35A7D8" w14:textId="17697DE8" w:rsidR="00336609" w:rsidRPr="00F7408F" w:rsidRDefault="00336609" w:rsidP="00F370C5">
                    <w:pPr>
                      <w:jc w:val="right"/>
                      <w:rPr>
                        <w:rFonts w:cs="Tahoma"/>
                        <w:sz w:val="15"/>
                        <w:szCs w:val="15"/>
                      </w:rPr>
                    </w:pPr>
                    <w:r w:rsidRPr="00F7408F">
                      <w:rPr>
                        <w:rFonts w:cs="Tahoma"/>
                        <w:sz w:val="15"/>
                        <w:szCs w:val="15"/>
                      </w:rPr>
                      <w:t>Co-funded by</w:t>
                    </w:r>
                    <w:r w:rsidR="003C7839">
                      <w:rPr>
                        <w:rFonts w:cs="Tahoma"/>
                        <w:sz w:val="15"/>
                        <w:szCs w:val="15"/>
                      </w:rPr>
                      <w:t xml:space="preserve"> </w:t>
                    </w:r>
                    <w:r w:rsidRPr="00F7408F">
                      <w:rPr>
                        <w:rFonts w:cs="Tahoma"/>
                        <w:sz w:val="15"/>
                        <w:szCs w:val="15"/>
                      </w:rPr>
                      <w:t>Swedish Development Cooperation</w:t>
                    </w:r>
                  </w:p>
                </w:txbxContent>
              </v:textbox>
            </v:shape>
          </w:pict>
        </mc:Fallback>
      </mc:AlternateContent>
    </w:r>
  </w:p>
  <w:p w14:paraId="32B1CB0C" w14:textId="70759B72" w:rsidR="00336609" w:rsidRDefault="00336609" w:rsidP="00AE0CD7">
    <w:pPr>
      <w:pStyle w:val="Header"/>
    </w:pPr>
  </w:p>
  <w:p w14:paraId="061D2175" w14:textId="58DEC6E7" w:rsidR="00336609" w:rsidRDefault="00336609">
    <w:pPr>
      <w:pStyle w:val="Header"/>
    </w:pPr>
    <w:r w:rsidRPr="0020321C">
      <w:rPr>
        <w:noProof/>
        <w:lang w:val="en-US"/>
      </w:rPr>
      <w:drawing>
        <wp:anchor distT="0" distB="0" distL="114300" distR="114300" simplePos="0" relativeHeight="251658244" behindDoc="1" locked="0" layoutInCell="1" allowOverlap="1" wp14:anchorId="786D5C98" wp14:editId="10AC71FC">
          <wp:simplePos x="0" y="0"/>
          <wp:positionH relativeFrom="column">
            <wp:posOffset>164211</wp:posOffset>
          </wp:positionH>
          <wp:positionV relativeFrom="paragraph">
            <wp:posOffset>554990</wp:posOffset>
          </wp:positionV>
          <wp:extent cx="5274507" cy="7903086"/>
          <wp:effectExtent l="0" t="0" r="254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Power Point Presentations\watermark-original.pn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5274507" cy="7903086"/>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91200"/>
    <w:multiLevelType w:val="hybridMultilevel"/>
    <w:tmpl w:val="7908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F5925"/>
    <w:multiLevelType w:val="multilevel"/>
    <w:tmpl w:val="54827458"/>
    <w:lvl w:ilvl="0">
      <w:start w:val="1"/>
      <w:numFmt w:val="decimal"/>
      <w:lvlText w:val="%1."/>
      <w:lvlJc w:val="left"/>
      <w:pPr>
        <w:tabs>
          <w:tab w:val="num" w:pos="1080"/>
        </w:tabs>
        <w:ind w:left="1080" w:hanging="72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lvlText w:val="4.3.1."/>
      <w:lvlJc w:val="left"/>
      <w:pPr>
        <w:tabs>
          <w:tab w:val="num" w:pos="1080"/>
        </w:tabs>
        <w:ind w:left="1080" w:hanging="720"/>
      </w:p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2" w15:restartNumberingAfterBreak="0">
    <w:nsid w:val="142B57A8"/>
    <w:multiLevelType w:val="hybridMultilevel"/>
    <w:tmpl w:val="CCF44116"/>
    <w:lvl w:ilvl="0" w:tplc="85E04A22">
      <w:start w:val="1"/>
      <w:numFmt w:val="decimal"/>
      <w:lvlText w:val="1.%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5504D3B"/>
    <w:multiLevelType w:val="hybridMultilevel"/>
    <w:tmpl w:val="432AF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1847E9"/>
    <w:multiLevelType w:val="hybridMultilevel"/>
    <w:tmpl w:val="030C5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8F4DCB"/>
    <w:multiLevelType w:val="multilevel"/>
    <w:tmpl w:val="70F4C3AA"/>
    <w:lvl w:ilvl="0">
      <w:start w:val="1"/>
      <w:numFmt w:val="decimal"/>
      <w:lvlText w:val="%1."/>
      <w:lvlJc w:val="left"/>
      <w:pPr>
        <w:tabs>
          <w:tab w:val="num" w:pos="1080"/>
        </w:tabs>
        <w:ind w:left="1080" w:hanging="72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lvlText w:val="4.3.3."/>
      <w:lvlJc w:val="left"/>
      <w:pPr>
        <w:tabs>
          <w:tab w:val="num" w:pos="1080"/>
        </w:tabs>
        <w:ind w:left="1080" w:hanging="720"/>
      </w:p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6" w15:restartNumberingAfterBreak="0">
    <w:nsid w:val="20935675"/>
    <w:multiLevelType w:val="multilevel"/>
    <w:tmpl w:val="6F8A9562"/>
    <w:lvl w:ilvl="0">
      <w:start w:val="1"/>
      <w:numFmt w:val="decimal"/>
      <w:pStyle w:val="Heading1"/>
      <w:lvlText w:val="%1."/>
      <w:lvlJc w:val="left"/>
      <w:pPr>
        <w:ind w:left="720" w:hanging="360"/>
      </w:pPr>
    </w:lvl>
    <w:lvl w:ilvl="1">
      <w:start w:val="1"/>
      <w:numFmt w:val="decimal"/>
      <w:pStyle w:val="Heading2"/>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7" w15:restartNumberingAfterBreak="0">
    <w:nsid w:val="272A33C0"/>
    <w:multiLevelType w:val="hybridMultilevel"/>
    <w:tmpl w:val="10645356"/>
    <w:lvl w:ilvl="0" w:tplc="7902AC0A">
      <w:start w:val="1"/>
      <w:numFmt w:val="bullet"/>
      <w:lvlText w:val="•"/>
      <w:lvlJc w:val="left"/>
      <w:pPr>
        <w:tabs>
          <w:tab w:val="num" w:pos="720"/>
        </w:tabs>
        <w:ind w:left="720" w:hanging="360"/>
      </w:pPr>
      <w:rPr>
        <w:rFonts w:ascii="Arial" w:hAnsi="Arial" w:hint="default"/>
      </w:rPr>
    </w:lvl>
    <w:lvl w:ilvl="1" w:tplc="8B6E925C" w:tentative="1">
      <w:start w:val="1"/>
      <w:numFmt w:val="bullet"/>
      <w:lvlText w:val="•"/>
      <w:lvlJc w:val="left"/>
      <w:pPr>
        <w:tabs>
          <w:tab w:val="num" w:pos="1440"/>
        </w:tabs>
        <w:ind w:left="1440" w:hanging="360"/>
      </w:pPr>
      <w:rPr>
        <w:rFonts w:ascii="Arial" w:hAnsi="Arial" w:hint="default"/>
      </w:rPr>
    </w:lvl>
    <w:lvl w:ilvl="2" w:tplc="74AEB2DC" w:tentative="1">
      <w:start w:val="1"/>
      <w:numFmt w:val="bullet"/>
      <w:lvlText w:val="•"/>
      <w:lvlJc w:val="left"/>
      <w:pPr>
        <w:tabs>
          <w:tab w:val="num" w:pos="2160"/>
        </w:tabs>
        <w:ind w:left="2160" w:hanging="360"/>
      </w:pPr>
      <w:rPr>
        <w:rFonts w:ascii="Arial" w:hAnsi="Arial" w:hint="default"/>
      </w:rPr>
    </w:lvl>
    <w:lvl w:ilvl="3" w:tplc="31E6B68C" w:tentative="1">
      <w:start w:val="1"/>
      <w:numFmt w:val="bullet"/>
      <w:lvlText w:val="•"/>
      <w:lvlJc w:val="left"/>
      <w:pPr>
        <w:tabs>
          <w:tab w:val="num" w:pos="2880"/>
        </w:tabs>
        <w:ind w:left="2880" w:hanging="360"/>
      </w:pPr>
      <w:rPr>
        <w:rFonts w:ascii="Arial" w:hAnsi="Arial" w:hint="default"/>
      </w:rPr>
    </w:lvl>
    <w:lvl w:ilvl="4" w:tplc="9EC69B70" w:tentative="1">
      <w:start w:val="1"/>
      <w:numFmt w:val="bullet"/>
      <w:lvlText w:val="•"/>
      <w:lvlJc w:val="left"/>
      <w:pPr>
        <w:tabs>
          <w:tab w:val="num" w:pos="3600"/>
        </w:tabs>
        <w:ind w:left="3600" w:hanging="360"/>
      </w:pPr>
      <w:rPr>
        <w:rFonts w:ascii="Arial" w:hAnsi="Arial" w:hint="default"/>
      </w:rPr>
    </w:lvl>
    <w:lvl w:ilvl="5" w:tplc="B4D84A8A" w:tentative="1">
      <w:start w:val="1"/>
      <w:numFmt w:val="bullet"/>
      <w:lvlText w:val="•"/>
      <w:lvlJc w:val="left"/>
      <w:pPr>
        <w:tabs>
          <w:tab w:val="num" w:pos="4320"/>
        </w:tabs>
        <w:ind w:left="4320" w:hanging="360"/>
      </w:pPr>
      <w:rPr>
        <w:rFonts w:ascii="Arial" w:hAnsi="Arial" w:hint="default"/>
      </w:rPr>
    </w:lvl>
    <w:lvl w:ilvl="6" w:tplc="292CD900" w:tentative="1">
      <w:start w:val="1"/>
      <w:numFmt w:val="bullet"/>
      <w:lvlText w:val="•"/>
      <w:lvlJc w:val="left"/>
      <w:pPr>
        <w:tabs>
          <w:tab w:val="num" w:pos="5040"/>
        </w:tabs>
        <w:ind w:left="5040" w:hanging="360"/>
      </w:pPr>
      <w:rPr>
        <w:rFonts w:ascii="Arial" w:hAnsi="Arial" w:hint="default"/>
      </w:rPr>
    </w:lvl>
    <w:lvl w:ilvl="7" w:tplc="882A131C" w:tentative="1">
      <w:start w:val="1"/>
      <w:numFmt w:val="bullet"/>
      <w:lvlText w:val="•"/>
      <w:lvlJc w:val="left"/>
      <w:pPr>
        <w:tabs>
          <w:tab w:val="num" w:pos="5760"/>
        </w:tabs>
        <w:ind w:left="5760" w:hanging="360"/>
      </w:pPr>
      <w:rPr>
        <w:rFonts w:ascii="Arial" w:hAnsi="Arial" w:hint="default"/>
      </w:rPr>
    </w:lvl>
    <w:lvl w:ilvl="8" w:tplc="7AB4EE2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A065641"/>
    <w:multiLevelType w:val="hybridMultilevel"/>
    <w:tmpl w:val="A4C48F3E"/>
    <w:lvl w:ilvl="0" w:tplc="85E04A22">
      <w:start w:val="1"/>
      <w:numFmt w:val="decimal"/>
      <w:lvlText w:val="1.%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E6D3C75"/>
    <w:multiLevelType w:val="hybridMultilevel"/>
    <w:tmpl w:val="194A8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681A22"/>
    <w:multiLevelType w:val="hybridMultilevel"/>
    <w:tmpl w:val="79C28808"/>
    <w:lvl w:ilvl="0" w:tplc="FD94DCB0">
      <w:start w:val="1"/>
      <w:numFmt w:val="bullet"/>
      <w:lvlText w:val="•"/>
      <w:lvlJc w:val="left"/>
      <w:pPr>
        <w:tabs>
          <w:tab w:val="num" w:pos="720"/>
        </w:tabs>
        <w:ind w:left="720" w:hanging="360"/>
      </w:pPr>
      <w:rPr>
        <w:rFonts w:ascii="Arial" w:hAnsi="Arial" w:hint="default"/>
      </w:rPr>
    </w:lvl>
    <w:lvl w:ilvl="1" w:tplc="DE087DEE">
      <w:start w:val="4098"/>
      <w:numFmt w:val="bullet"/>
      <w:lvlText w:val="•"/>
      <w:lvlJc w:val="left"/>
      <w:pPr>
        <w:tabs>
          <w:tab w:val="num" w:pos="1440"/>
        </w:tabs>
        <w:ind w:left="1440" w:hanging="360"/>
      </w:pPr>
      <w:rPr>
        <w:rFonts w:ascii="Arial" w:hAnsi="Arial" w:hint="default"/>
      </w:rPr>
    </w:lvl>
    <w:lvl w:ilvl="2" w:tplc="84DC8968" w:tentative="1">
      <w:start w:val="1"/>
      <w:numFmt w:val="bullet"/>
      <w:lvlText w:val="•"/>
      <w:lvlJc w:val="left"/>
      <w:pPr>
        <w:tabs>
          <w:tab w:val="num" w:pos="2160"/>
        </w:tabs>
        <w:ind w:left="2160" w:hanging="360"/>
      </w:pPr>
      <w:rPr>
        <w:rFonts w:ascii="Arial" w:hAnsi="Arial" w:hint="default"/>
      </w:rPr>
    </w:lvl>
    <w:lvl w:ilvl="3" w:tplc="EF727F86" w:tentative="1">
      <w:start w:val="1"/>
      <w:numFmt w:val="bullet"/>
      <w:lvlText w:val="•"/>
      <w:lvlJc w:val="left"/>
      <w:pPr>
        <w:tabs>
          <w:tab w:val="num" w:pos="2880"/>
        </w:tabs>
        <w:ind w:left="2880" w:hanging="360"/>
      </w:pPr>
      <w:rPr>
        <w:rFonts w:ascii="Arial" w:hAnsi="Arial" w:hint="default"/>
      </w:rPr>
    </w:lvl>
    <w:lvl w:ilvl="4" w:tplc="B936C484" w:tentative="1">
      <w:start w:val="1"/>
      <w:numFmt w:val="bullet"/>
      <w:lvlText w:val="•"/>
      <w:lvlJc w:val="left"/>
      <w:pPr>
        <w:tabs>
          <w:tab w:val="num" w:pos="3600"/>
        </w:tabs>
        <w:ind w:left="3600" w:hanging="360"/>
      </w:pPr>
      <w:rPr>
        <w:rFonts w:ascii="Arial" w:hAnsi="Arial" w:hint="default"/>
      </w:rPr>
    </w:lvl>
    <w:lvl w:ilvl="5" w:tplc="8A1CF78A" w:tentative="1">
      <w:start w:val="1"/>
      <w:numFmt w:val="bullet"/>
      <w:lvlText w:val="•"/>
      <w:lvlJc w:val="left"/>
      <w:pPr>
        <w:tabs>
          <w:tab w:val="num" w:pos="4320"/>
        </w:tabs>
        <w:ind w:left="4320" w:hanging="360"/>
      </w:pPr>
      <w:rPr>
        <w:rFonts w:ascii="Arial" w:hAnsi="Arial" w:hint="default"/>
      </w:rPr>
    </w:lvl>
    <w:lvl w:ilvl="6" w:tplc="228A78D0" w:tentative="1">
      <w:start w:val="1"/>
      <w:numFmt w:val="bullet"/>
      <w:lvlText w:val="•"/>
      <w:lvlJc w:val="left"/>
      <w:pPr>
        <w:tabs>
          <w:tab w:val="num" w:pos="5040"/>
        </w:tabs>
        <w:ind w:left="5040" w:hanging="360"/>
      </w:pPr>
      <w:rPr>
        <w:rFonts w:ascii="Arial" w:hAnsi="Arial" w:hint="default"/>
      </w:rPr>
    </w:lvl>
    <w:lvl w:ilvl="7" w:tplc="1F6A9532" w:tentative="1">
      <w:start w:val="1"/>
      <w:numFmt w:val="bullet"/>
      <w:lvlText w:val="•"/>
      <w:lvlJc w:val="left"/>
      <w:pPr>
        <w:tabs>
          <w:tab w:val="num" w:pos="5760"/>
        </w:tabs>
        <w:ind w:left="5760" w:hanging="360"/>
      </w:pPr>
      <w:rPr>
        <w:rFonts w:ascii="Arial" w:hAnsi="Arial" w:hint="default"/>
      </w:rPr>
    </w:lvl>
    <w:lvl w:ilvl="8" w:tplc="43325DF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0234AE1"/>
    <w:multiLevelType w:val="hybridMultilevel"/>
    <w:tmpl w:val="DC8A1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761315"/>
    <w:multiLevelType w:val="hybridMultilevel"/>
    <w:tmpl w:val="1D2EF6A4"/>
    <w:lvl w:ilvl="0" w:tplc="85E04A22">
      <w:start w:val="1"/>
      <w:numFmt w:val="decimal"/>
      <w:lvlText w:val="1.%1."/>
      <w:lvlJc w:val="left"/>
      <w:pPr>
        <w:ind w:left="720" w:hanging="360"/>
      </w:pPr>
      <w:rPr>
        <w:rFonts w:hint="default"/>
      </w:rPr>
    </w:lvl>
    <w:lvl w:ilvl="1" w:tplc="85E04A22">
      <w:start w:val="1"/>
      <w:numFmt w:val="decimal"/>
      <w:lvlText w:val="1.%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D375A8"/>
    <w:multiLevelType w:val="hybridMultilevel"/>
    <w:tmpl w:val="0B2AA484"/>
    <w:lvl w:ilvl="0" w:tplc="F86862C4">
      <w:start w:val="1"/>
      <w:numFmt w:val="bullet"/>
      <w:lvlText w:val="•"/>
      <w:lvlJc w:val="left"/>
      <w:pPr>
        <w:tabs>
          <w:tab w:val="num" w:pos="720"/>
        </w:tabs>
        <w:ind w:left="720" w:hanging="360"/>
      </w:pPr>
      <w:rPr>
        <w:rFonts w:ascii="Arial" w:hAnsi="Arial" w:hint="default"/>
      </w:rPr>
    </w:lvl>
    <w:lvl w:ilvl="1" w:tplc="9850D390">
      <w:start w:val="1"/>
      <w:numFmt w:val="bullet"/>
      <w:lvlText w:val="•"/>
      <w:lvlJc w:val="left"/>
      <w:pPr>
        <w:tabs>
          <w:tab w:val="num" w:pos="1440"/>
        </w:tabs>
        <w:ind w:left="1440" w:hanging="360"/>
      </w:pPr>
      <w:rPr>
        <w:rFonts w:ascii="Arial" w:hAnsi="Arial" w:hint="default"/>
      </w:rPr>
    </w:lvl>
    <w:lvl w:ilvl="2" w:tplc="F0DA7C5C" w:tentative="1">
      <w:start w:val="1"/>
      <w:numFmt w:val="bullet"/>
      <w:lvlText w:val="•"/>
      <w:lvlJc w:val="left"/>
      <w:pPr>
        <w:tabs>
          <w:tab w:val="num" w:pos="2160"/>
        </w:tabs>
        <w:ind w:left="2160" w:hanging="360"/>
      </w:pPr>
      <w:rPr>
        <w:rFonts w:ascii="Arial" w:hAnsi="Arial" w:hint="default"/>
      </w:rPr>
    </w:lvl>
    <w:lvl w:ilvl="3" w:tplc="59AED33A" w:tentative="1">
      <w:start w:val="1"/>
      <w:numFmt w:val="bullet"/>
      <w:lvlText w:val="•"/>
      <w:lvlJc w:val="left"/>
      <w:pPr>
        <w:tabs>
          <w:tab w:val="num" w:pos="2880"/>
        </w:tabs>
        <w:ind w:left="2880" w:hanging="360"/>
      </w:pPr>
      <w:rPr>
        <w:rFonts w:ascii="Arial" w:hAnsi="Arial" w:hint="default"/>
      </w:rPr>
    </w:lvl>
    <w:lvl w:ilvl="4" w:tplc="0642647A" w:tentative="1">
      <w:start w:val="1"/>
      <w:numFmt w:val="bullet"/>
      <w:lvlText w:val="•"/>
      <w:lvlJc w:val="left"/>
      <w:pPr>
        <w:tabs>
          <w:tab w:val="num" w:pos="3600"/>
        </w:tabs>
        <w:ind w:left="3600" w:hanging="360"/>
      </w:pPr>
      <w:rPr>
        <w:rFonts w:ascii="Arial" w:hAnsi="Arial" w:hint="default"/>
      </w:rPr>
    </w:lvl>
    <w:lvl w:ilvl="5" w:tplc="F4F02EC2" w:tentative="1">
      <w:start w:val="1"/>
      <w:numFmt w:val="bullet"/>
      <w:lvlText w:val="•"/>
      <w:lvlJc w:val="left"/>
      <w:pPr>
        <w:tabs>
          <w:tab w:val="num" w:pos="4320"/>
        </w:tabs>
        <w:ind w:left="4320" w:hanging="360"/>
      </w:pPr>
      <w:rPr>
        <w:rFonts w:ascii="Arial" w:hAnsi="Arial" w:hint="default"/>
      </w:rPr>
    </w:lvl>
    <w:lvl w:ilvl="6" w:tplc="30A8F402" w:tentative="1">
      <w:start w:val="1"/>
      <w:numFmt w:val="bullet"/>
      <w:lvlText w:val="•"/>
      <w:lvlJc w:val="left"/>
      <w:pPr>
        <w:tabs>
          <w:tab w:val="num" w:pos="5040"/>
        </w:tabs>
        <w:ind w:left="5040" w:hanging="360"/>
      </w:pPr>
      <w:rPr>
        <w:rFonts w:ascii="Arial" w:hAnsi="Arial" w:hint="default"/>
      </w:rPr>
    </w:lvl>
    <w:lvl w:ilvl="7" w:tplc="9962C178" w:tentative="1">
      <w:start w:val="1"/>
      <w:numFmt w:val="bullet"/>
      <w:lvlText w:val="•"/>
      <w:lvlJc w:val="left"/>
      <w:pPr>
        <w:tabs>
          <w:tab w:val="num" w:pos="5760"/>
        </w:tabs>
        <w:ind w:left="5760" w:hanging="360"/>
      </w:pPr>
      <w:rPr>
        <w:rFonts w:ascii="Arial" w:hAnsi="Arial" w:hint="default"/>
      </w:rPr>
    </w:lvl>
    <w:lvl w:ilvl="8" w:tplc="D51631A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6032FD7"/>
    <w:multiLevelType w:val="hybridMultilevel"/>
    <w:tmpl w:val="8F10E860"/>
    <w:lvl w:ilvl="0" w:tplc="A290ED1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D322C2"/>
    <w:multiLevelType w:val="hybridMultilevel"/>
    <w:tmpl w:val="40CE8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5342AF"/>
    <w:multiLevelType w:val="hybridMultilevel"/>
    <w:tmpl w:val="6E58C5DE"/>
    <w:lvl w:ilvl="0" w:tplc="EF04EBF4">
      <w:start w:val="1"/>
      <w:numFmt w:val="decimal"/>
      <w:lvlText w:val="%1.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DA649F"/>
    <w:multiLevelType w:val="hybridMultilevel"/>
    <w:tmpl w:val="FFEEE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424C2E"/>
    <w:multiLevelType w:val="hybridMultilevel"/>
    <w:tmpl w:val="9BD01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132CDA"/>
    <w:multiLevelType w:val="hybridMultilevel"/>
    <w:tmpl w:val="C9929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1D33A0"/>
    <w:multiLevelType w:val="hybridMultilevel"/>
    <w:tmpl w:val="8CAAF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0D2310"/>
    <w:multiLevelType w:val="hybridMultilevel"/>
    <w:tmpl w:val="9B302616"/>
    <w:lvl w:ilvl="0" w:tplc="85E04A22">
      <w:start w:val="1"/>
      <w:numFmt w:val="decimal"/>
      <w:lvlText w:val="1.%1."/>
      <w:lvlJc w:val="left"/>
      <w:pPr>
        <w:ind w:left="720" w:hanging="360"/>
      </w:pPr>
      <w:rPr>
        <w:rFonts w:hint="default"/>
      </w:rPr>
    </w:lvl>
    <w:lvl w:ilvl="1" w:tplc="85E04A22">
      <w:start w:val="1"/>
      <w:numFmt w:val="decimal"/>
      <w:lvlText w:val="1.%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204BF7"/>
    <w:multiLevelType w:val="hybridMultilevel"/>
    <w:tmpl w:val="F93C17F4"/>
    <w:lvl w:ilvl="0" w:tplc="E06E9EA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346A83"/>
    <w:multiLevelType w:val="multilevel"/>
    <w:tmpl w:val="0A3E377A"/>
    <w:lvl w:ilvl="0">
      <w:start w:val="1"/>
      <w:numFmt w:val="decimal"/>
      <w:lvlText w:val="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3972F17"/>
    <w:multiLevelType w:val="hybridMultilevel"/>
    <w:tmpl w:val="703049C2"/>
    <w:lvl w:ilvl="0" w:tplc="42B0AF02">
      <w:start w:val="201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E064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77F07C7"/>
    <w:multiLevelType w:val="hybridMultilevel"/>
    <w:tmpl w:val="CE8A3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A646EC"/>
    <w:multiLevelType w:val="hybridMultilevel"/>
    <w:tmpl w:val="2FE4B9E2"/>
    <w:lvl w:ilvl="0" w:tplc="8D5683AC">
      <w:start w:val="1"/>
      <w:numFmt w:val="bullet"/>
      <w:lvlText w:val="•"/>
      <w:lvlJc w:val="left"/>
      <w:pPr>
        <w:tabs>
          <w:tab w:val="num" w:pos="720"/>
        </w:tabs>
        <w:ind w:left="720" w:hanging="360"/>
      </w:pPr>
      <w:rPr>
        <w:rFonts w:ascii="Arial" w:hAnsi="Arial" w:hint="default"/>
      </w:rPr>
    </w:lvl>
    <w:lvl w:ilvl="1" w:tplc="FAFE7684" w:tentative="1">
      <w:start w:val="1"/>
      <w:numFmt w:val="bullet"/>
      <w:lvlText w:val="•"/>
      <w:lvlJc w:val="left"/>
      <w:pPr>
        <w:tabs>
          <w:tab w:val="num" w:pos="1440"/>
        </w:tabs>
        <w:ind w:left="1440" w:hanging="360"/>
      </w:pPr>
      <w:rPr>
        <w:rFonts w:ascii="Arial" w:hAnsi="Arial" w:hint="default"/>
      </w:rPr>
    </w:lvl>
    <w:lvl w:ilvl="2" w:tplc="39BA0EC4" w:tentative="1">
      <w:start w:val="1"/>
      <w:numFmt w:val="bullet"/>
      <w:lvlText w:val="•"/>
      <w:lvlJc w:val="left"/>
      <w:pPr>
        <w:tabs>
          <w:tab w:val="num" w:pos="2160"/>
        </w:tabs>
        <w:ind w:left="2160" w:hanging="360"/>
      </w:pPr>
      <w:rPr>
        <w:rFonts w:ascii="Arial" w:hAnsi="Arial" w:hint="default"/>
      </w:rPr>
    </w:lvl>
    <w:lvl w:ilvl="3" w:tplc="F0209E3C" w:tentative="1">
      <w:start w:val="1"/>
      <w:numFmt w:val="bullet"/>
      <w:lvlText w:val="•"/>
      <w:lvlJc w:val="left"/>
      <w:pPr>
        <w:tabs>
          <w:tab w:val="num" w:pos="2880"/>
        </w:tabs>
        <w:ind w:left="2880" w:hanging="360"/>
      </w:pPr>
      <w:rPr>
        <w:rFonts w:ascii="Arial" w:hAnsi="Arial" w:hint="default"/>
      </w:rPr>
    </w:lvl>
    <w:lvl w:ilvl="4" w:tplc="F084895E" w:tentative="1">
      <w:start w:val="1"/>
      <w:numFmt w:val="bullet"/>
      <w:lvlText w:val="•"/>
      <w:lvlJc w:val="left"/>
      <w:pPr>
        <w:tabs>
          <w:tab w:val="num" w:pos="3600"/>
        </w:tabs>
        <w:ind w:left="3600" w:hanging="360"/>
      </w:pPr>
      <w:rPr>
        <w:rFonts w:ascii="Arial" w:hAnsi="Arial" w:hint="default"/>
      </w:rPr>
    </w:lvl>
    <w:lvl w:ilvl="5" w:tplc="80607D1C" w:tentative="1">
      <w:start w:val="1"/>
      <w:numFmt w:val="bullet"/>
      <w:lvlText w:val="•"/>
      <w:lvlJc w:val="left"/>
      <w:pPr>
        <w:tabs>
          <w:tab w:val="num" w:pos="4320"/>
        </w:tabs>
        <w:ind w:left="4320" w:hanging="360"/>
      </w:pPr>
      <w:rPr>
        <w:rFonts w:ascii="Arial" w:hAnsi="Arial" w:hint="default"/>
      </w:rPr>
    </w:lvl>
    <w:lvl w:ilvl="6" w:tplc="353A476C" w:tentative="1">
      <w:start w:val="1"/>
      <w:numFmt w:val="bullet"/>
      <w:lvlText w:val="•"/>
      <w:lvlJc w:val="left"/>
      <w:pPr>
        <w:tabs>
          <w:tab w:val="num" w:pos="5040"/>
        </w:tabs>
        <w:ind w:left="5040" w:hanging="360"/>
      </w:pPr>
      <w:rPr>
        <w:rFonts w:ascii="Arial" w:hAnsi="Arial" w:hint="default"/>
      </w:rPr>
    </w:lvl>
    <w:lvl w:ilvl="7" w:tplc="6BD8CD28" w:tentative="1">
      <w:start w:val="1"/>
      <w:numFmt w:val="bullet"/>
      <w:lvlText w:val="•"/>
      <w:lvlJc w:val="left"/>
      <w:pPr>
        <w:tabs>
          <w:tab w:val="num" w:pos="5760"/>
        </w:tabs>
        <w:ind w:left="5760" w:hanging="360"/>
      </w:pPr>
      <w:rPr>
        <w:rFonts w:ascii="Arial" w:hAnsi="Arial" w:hint="default"/>
      </w:rPr>
    </w:lvl>
    <w:lvl w:ilvl="8" w:tplc="2F60C55C" w:tentative="1">
      <w:start w:val="1"/>
      <w:numFmt w:val="bullet"/>
      <w:lvlText w:val="•"/>
      <w:lvlJc w:val="left"/>
      <w:pPr>
        <w:tabs>
          <w:tab w:val="num" w:pos="6480"/>
        </w:tabs>
        <w:ind w:left="6480" w:hanging="360"/>
      </w:pPr>
      <w:rPr>
        <w:rFonts w:ascii="Arial" w:hAnsi="Arial" w:hint="default"/>
      </w:rPr>
    </w:lvl>
  </w:abstractNum>
  <w:num w:numId="1">
    <w:abstractNumId w:val="19"/>
  </w:num>
  <w:num w:numId="2">
    <w:abstractNumId w:val="0"/>
  </w:num>
  <w:num w:numId="3">
    <w:abstractNumId w:val="16"/>
  </w:num>
  <w:num w:numId="4">
    <w:abstractNumId w:val="9"/>
  </w:num>
  <w:num w:numId="5">
    <w:abstractNumId w:val="11"/>
  </w:num>
  <w:num w:numId="6">
    <w:abstractNumId w:val="26"/>
  </w:num>
  <w:num w:numId="7">
    <w:abstractNumId w:val="25"/>
  </w:num>
  <w:num w:numId="8">
    <w:abstractNumId w:val="23"/>
  </w:num>
  <w:num w:numId="9">
    <w:abstractNumId w:val="1"/>
  </w:num>
  <w:num w:numId="10">
    <w:abstractNumId w:val="1"/>
    <w:lvlOverride w:ilvl="0">
      <w:lvl w:ilvl="0">
        <w:start w:val="1"/>
        <w:numFmt w:val="decimal"/>
        <w:lvlText w:val="%1."/>
        <w:lvlJc w:val="left"/>
        <w:pPr>
          <w:tabs>
            <w:tab w:val="num" w:pos="1080"/>
          </w:tabs>
          <w:ind w:left="1080" w:hanging="720"/>
        </w:pPr>
        <w:rPr>
          <w:rFonts w:cs="Times New Roman" w:hint="default"/>
        </w:rPr>
      </w:lvl>
    </w:lvlOverride>
    <w:lvlOverride w:ilvl="1">
      <w:lvl w:ilvl="1">
        <w:start w:val="1"/>
        <w:numFmt w:val="decimal"/>
        <w:isLgl/>
        <w:lvlText w:val="%1.%2"/>
        <w:lvlJc w:val="left"/>
        <w:pPr>
          <w:tabs>
            <w:tab w:val="num" w:pos="1080"/>
          </w:tabs>
          <w:ind w:left="1080" w:hanging="720"/>
        </w:pPr>
        <w:rPr>
          <w:rFonts w:cs="Times New Roman" w:hint="default"/>
        </w:rPr>
      </w:lvl>
    </w:lvlOverride>
    <w:lvlOverride w:ilvl="2">
      <w:lvl w:ilvl="2">
        <w:start w:val="1"/>
        <w:numFmt w:val="none"/>
        <w:isLgl/>
        <w:lvlText w:val="4.3.2."/>
        <w:lvlJc w:val="left"/>
        <w:pPr>
          <w:tabs>
            <w:tab w:val="num" w:pos="1080"/>
          </w:tabs>
          <w:ind w:left="1080" w:hanging="720"/>
        </w:pPr>
        <w:rPr>
          <w:rFonts w:cs="Times New Roman" w:hint="default"/>
        </w:rPr>
      </w:lvl>
    </w:lvlOverride>
    <w:lvlOverride w:ilvl="3">
      <w:lvl w:ilvl="3">
        <w:start w:val="1"/>
        <w:numFmt w:val="decimal"/>
        <w:isLgl/>
        <w:lvlText w:val="%1.%2.%3.%4"/>
        <w:lvlJc w:val="left"/>
        <w:pPr>
          <w:tabs>
            <w:tab w:val="num" w:pos="1080"/>
          </w:tabs>
          <w:ind w:left="1080" w:hanging="720"/>
        </w:pPr>
        <w:rPr>
          <w:rFonts w:cs="Times New Roman" w:hint="default"/>
        </w:rPr>
      </w:lvl>
    </w:lvlOverride>
    <w:lvlOverride w:ilvl="4">
      <w:lvl w:ilvl="4">
        <w:start w:val="1"/>
        <w:numFmt w:val="decimal"/>
        <w:isLgl/>
        <w:lvlText w:val="%1.%2.%3.%4.%5"/>
        <w:lvlJc w:val="left"/>
        <w:pPr>
          <w:tabs>
            <w:tab w:val="num" w:pos="1440"/>
          </w:tabs>
          <w:ind w:left="1440" w:hanging="1080"/>
        </w:pPr>
        <w:rPr>
          <w:rFonts w:cs="Times New Roman" w:hint="default"/>
        </w:rPr>
      </w:lvl>
    </w:lvlOverride>
    <w:lvlOverride w:ilvl="5">
      <w:lvl w:ilvl="5">
        <w:start w:val="1"/>
        <w:numFmt w:val="decimal"/>
        <w:isLgl/>
        <w:lvlText w:val="%1.%2.%3.%4.%5.%6"/>
        <w:lvlJc w:val="left"/>
        <w:pPr>
          <w:tabs>
            <w:tab w:val="num" w:pos="1440"/>
          </w:tabs>
          <w:ind w:left="1440" w:hanging="1080"/>
        </w:pPr>
        <w:rPr>
          <w:rFonts w:cs="Times New Roman" w:hint="default"/>
        </w:rPr>
      </w:lvl>
    </w:lvlOverride>
    <w:lvlOverride w:ilvl="6">
      <w:lvl w:ilvl="6">
        <w:start w:val="1"/>
        <w:numFmt w:val="decimal"/>
        <w:isLgl/>
        <w:lvlText w:val="%1.%2.%3.%4.%5.%6.%7"/>
        <w:lvlJc w:val="left"/>
        <w:pPr>
          <w:tabs>
            <w:tab w:val="num" w:pos="1800"/>
          </w:tabs>
          <w:ind w:left="1800" w:hanging="1440"/>
        </w:pPr>
        <w:rPr>
          <w:rFonts w:cs="Times New Roman" w:hint="default"/>
        </w:rPr>
      </w:lvl>
    </w:lvlOverride>
    <w:lvlOverride w:ilvl="7">
      <w:lvl w:ilvl="7">
        <w:start w:val="1"/>
        <w:numFmt w:val="decimal"/>
        <w:isLgl/>
        <w:lvlText w:val="%1.%2.%3.%4.%5.%6.%7.%8"/>
        <w:lvlJc w:val="left"/>
        <w:pPr>
          <w:tabs>
            <w:tab w:val="num" w:pos="1800"/>
          </w:tabs>
          <w:ind w:left="1800" w:hanging="1440"/>
        </w:pPr>
        <w:rPr>
          <w:rFonts w:cs="Times New Roman" w:hint="default"/>
        </w:rPr>
      </w:lvl>
    </w:lvlOverride>
    <w:lvlOverride w:ilvl="8">
      <w:lvl w:ilvl="8">
        <w:start w:val="1"/>
        <w:numFmt w:val="decimal"/>
        <w:isLgl/>
        <w:lvlText w:val="%1.%2.%3.%4.%5.%6.%7.%8.%9"/>
        <w:lvlJc w:val="left"/>
        <w:pPr>
          <w:tabs>
            <w:tab w:val="num" w:pos="1800"/>
          </w:tabs>
          <w:ind w:left="1800" w:hanging="1440"/>
        </w:pPr>
        <w:rPr>
          <w:rFonts w:cs="Times New Roman" w:hint="default"/>
        </w:rPr>
      </w:lvl>
    </w:lvlOverride>
  </w:num>
  <w:num w:numId="11">
    <w:abstractNumId w:val="5"/>
  </w:num>
  <w:num w:numId="12">
    <w:abstractNumId w:val="2"/>
  </w:num>
  <w:num w:numId="13">
    <w:abstractNumId w:val="3"/>
  </w:num>
  <w:num w:numId="14">
    <w:abstractNumId w:val="14"/>
  </w:num>
  <w:num w:numId="15">
    <w:abstractNumId w:val="22"/>
  </w:num>
  <w:num w:numId="16">
    <w:abstractNumId w:val="27"/>
  </w:num>
  <w:num w:numId="17">
    <w:abstractNumId w:val="4"/>
  </w:num>
  <w:num w:numId="18">
    <w:abstractNumId w:val="15"/>
  </w:num>
  <w:num w:numId="19">
    <w:abstractNumId w:val="10"/>
  </w:num>
  <w:num w:numId="20">
    <w:abstractNumId w:val="13"/>
  </w:num>
  <w:num w:numId="21">
    <w:abstractNumId w:val="6"/>
  </w:num>
  <w:num w:numId="22">
    <w:abstractNumId w:val="21"/>
  </w:num>
  <w:num w:numId="23">
    <w:abstractNumId w:val="17"/>
  </w:num>
  <w:num w:numId="24">
    <w:abstractNumId w:val="20"/>
  </w:num>
  <w:num w:numId="25">
    <w:abstractNumId w:val="12"/>
  </w:num>
  <w:num w:numId="26">
    <w:abstractNumId w:val="8"/>
  </w:num>
  <w:num w:numId="27">
    <w:abstractNumId w:val="18"/>
  </w:num>
  <w:num w:numId="28">
    <w:abstractNumId w:val="24"/>
  </w:num>
  <w:num w:numId="29">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BE" w:vendorID="64" w:dllVersion="6" w:nlCheck="1" w:checkStyle="0"/>
  <w:activeWritingStyle w:appName="MSWord" w:lang="en-GB" w:vendorID="64" w:dllVersion="6" w:nlCheck="1" w:checkStyle="0"/>
  <w:activeWritingStyle w:appName="MSWord" w:lang="en-GB" w:vendorID="64" w:dllVersion="0" w:nlCheck="1" w:checkStyle="0"/>
  <w:activeWritingStyle w:appName="MSWord" w:lang="fr-BE" w:vendorID="64" w:dllVersion="0" w:nlCheck="1" w:checkStyle="0"/>
  <w:activeWritingStyle w:appName="MSWord" w:lang="fr-BE" w:vendorID="64" w:dllVersion="4096" w:nlCheck="1" w:checkStyle="0"/>
  <w:activeWritingStyle w:appName="MSWord" w:lang="en-US" w:vendorID="64" w:dllVersion="6" w:nlCheck="1" w:checkStyle="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8AF"/>
    <w:rsid w:val="00004D4B"/>
    <w:rsid w:val="00004F35"/>
    <w:rsid w:val="0000748A"/>
    <w:rsid w:val="00007A63"/>
    <w:rsid w:val="00007E95"/>
    <w:rsid w:val="00011144"/>
    <w:rsid w:val="000123F5"/>
    <w:rsid w:val="000132BC"/>
    <w:rsid w:val="00015D82"/>
    <w:rsid w:val="000212F5"/>
    <w:rsid w:val="00021BDC"/>
    <w:rsid w:val="00022DFC"/>
    <w:rsid w:val="00025170"/>
    <w:rsid w:val="00026348"/>
    <w:rsid w:val="000264C8"/>
    <w:rsid w:val="000278ED"/>
    <w:rsid w:val="0003135B"/>
    <w:rsid w:val="00031A11"/>
    <w:rsid w:val="00031ED4"/>
    <w:rsid w:val="000352AF"/>
    <w:rsid w:val="000372D0"/>
    <w:rsid w:val="000414F1"/>
    <w:rsid w:val="000415F8"/>
    <w:rsid w:val="00043E9E"/>
    <w:rsid w:val="00044A8B"/>
    <w:rsid w:val="00045CAB"/>
    <w:rsid w:val="00047A2D"/>
    <w:rsid w:val="000527D5"/>
    <w:rsid w:val="00052CB8"/>
    <w:rsid w:val="00056574"/>
    <w:rsid w:val="00061B57"/>
    <w:rsid w:val="0006484B"/>
    <w:rsid w:val="00064A6A"/>
    <w:rsid w:val="000656AA"/>
    <w:rsid w:val="00066DC7"/>
    <w:rsid w:val="00067E5B"/>
    <w:rsid w:val="0007088A"/>
    <w:rsid w:val="00073343"/>
    <w:rsid w:val="00073367"/>
    <w:rsid w:val="00074269"/>
    <w:rsid w:val="00074AEB"/>
    <w:rsid w:val="00074B0C"/>
    <w:rsid w:val="00074EBB"/>
    <w:rsid w:val="00075E43"/>
    <w:rsid w:val="000766F7"/>
    <w:rsid w:val="0007734E"/>
    <w:rsid w:val="00083B06"/>
    <w:rsid w:val="00085B14"/>
    <w:rsid w:val="00085B60"/>
    <w:rsid w:val="00085D4B"/>
    <w:rsid w:val="00090AB6"/>
    <w:rsid w:val="00092CC9"/>
    <w:rsid w:val="00093926"/>
    <w:rsid w:val="0009647A"/>
    <w:rsid w:val="000967A0"/>
    <w:rsid w:val="0009756F"/>
    <w:rsid w:val="000A01A7"/>
    <w:rsid w:val="000A14AA"/>
    <w:rsid w:val="000A27F9"/>
    <w:rsid w:val="000A47B6"/>
    <w:rsid w:val="000A4FCA"/>
    <w:rsid w:val="000A52BC"/>
    <w:rsid w:val="000A7D7C"/>
    <w:rsid w:val="000B4140"/>
    <w:rsid w:val="000B44B0"/>
    <w:rsid w:val="000B53C6"/>
    <w:rsid w:val="000B6511"/>
    <w:rsid w:val="000B6971"/>
    <w:rsid w:val="000C06C6"/>
    <w:rsid w:val="000C14CD"/>
    <w:rsid w:val="000C244C"/>
    <w:rsid w:val="000C4BE0"/>
    <w:rsid w:val="000C556C"/>
    <w:rsid w:val="000C5D5A"/>
    <w:rsid w:val="000C60C8"/>
    <w:rsid w:val="000C64BD"/>
    <w:rsid w:val="000D2A32"/>
    <w:rsid w:val="000D3F59"/>
    <w:rsid w:val="000D6C3A"/>
    <w:rsid w:val="000D7149"/>
    <w:rsid w:val="000D73D0"/>
    <w:rsid w:val="000E1237"/>
    <w:rsid w:val="000E302F"/>
    <w:rsid w:val="000E309F"/>
    <w:rsid w:val="000E607A"/>
    <w:rsid w:val="000E7C21"/>
    <w:rsid w:val="000F12F6"/>
    <w:rsid w:val="000F1772"/>
    <w:rsid w:val="000F28BE"/>
    <w:rsid w:val="000F3F64"/>
    <w:rsid w:val="000F5744"/>
    <w:rsid w:val="000F58FA"/>
    <w:rsid w:val="000F5CE0"/>
    <w:rsid w:val="000F6BAB"/>
    <w:rsid w:val="000F6E33"/>
    <w:rsid w:val="000F75D6"/>
    <w:rsid w:val="00100422"/>
    <w:rsid w:val="001035E0"/>
    <w:rsid w:val="00103F4B"/>
    <w:rsid w:val="00103F7C"/>
    <w:rsid w:val="0010413C"/>
    <w:rsid w:val="00104259"/>
    <w:rsid w:val="0010429B"/>
    <w:rsid w:val="00105C7E"/>
    <w:rsid w:val="00107321"/>
    <w:rsid w:val="00107C0D"/>
    <w:rsid w:val="00110131"/>
    <w:rsid w:val="00110540"/>
    <w:rsid w:val="00110AA6"/>
    <w:rsid w:val="00110D70"/>
    <w:rsid w:val="001148CD"/>
    <w:rsid w:val="00116C96"/>
    <w:rsid w:val="00117876"/>
    <w:rsid w:val="001210E6"/>
    <w:rsid w:val="00121C89"/>
    <w:rsid w:val="001221D0"/>
    <w:rsid w:val="0012569F"/>
    <w:rsid w:val="00125C99"/>
    <w:rsid w:val="00126FC4"/>
    <w:rsid w:val="00130762"/>
    <w:rsid w:val="00130D66"/>
    <w:rsid w:val="00131115"/>
    <w:rsid w:val="00131182"/>
    <w:rsid w:val="00133463"/>
    <w:rsid w:val="001356B7"/>
    <w:rsid w:val="00135744"/>
    <w:rsid w:val="0014006E"/>
    <w:rsid w:val="00140BA4"/>
    <w:rsid w:val="00140D56"/>
    <w:rsid w:val="00141732"/>
    <w:rsid w:val="001430B4"/>
    <w:rsid w:val="00143C56"/>
    <w:rsid w:val="001526B4"/>
    <w:rsid w:val="001533F7"/>
    <w:rsid w:val="00154232"/>
    <w:rsid w:val="00154347"/>
    <w:rsid w:val="00154CA4"/>
    <w:rsid w:val="001560DF"/>
    <w:rsid w:val="00156DCF"/>
    <w:rsid w:val="00157245"/>
    <w:rsid w:val="0016058E"/>
    <w:rsid w:val="001616AB"/>
    <w:rsid w:val="00163E41"/>
    <w:rsid w:val="00165005"/>
    <w:rsid w:val="00165D5D"/>
    <w:rsid w:val="00166D1D"/>
    <w:rsid w:val="001673CF"/>
    <w:rsid w:val="00171736"/>
    <w:rsid w:val="00172BC9"/>
    <w:rsid w:val="00173FD0"/>
    <w:rsid w:val="001753F5"/>
    <w:rsid w:val="001755E5"/>
    <w:rsid w:val="001766C6"/>
    <w:rsid w:val="0017778A"/>
    <w:rsid w:val="00177F32"/>
    <w:rsid w:val="0018045E"/>
    <w:rsid w:val="0018141C"/>
    <w:rsid w:val="00183132"/>
    <w:rsid w:val="00183400"/>
    <w:rsid w:val="00183835"/>
    <w:rsid w:val="00191CB0"/>
    <w:rsid w:val="001A013B"/>
    <w:rsid w:val="001A03B1"/>
    <w:rsid w:val="001A0E54"/>
    <w:rsid w:val="001A38E5"/>
    <w:rsid w:val="001A75DB"/>
    <w:rsid w:val="001B0BEF"/>
    <w:rsid w:val="001B298D"/>
    <w:rsid w:val="001B443A"/>
    <w:rsid w:val="001B5D36"/>
    <w:rsid w:val="001B6B8D"/>
    <w:rsid w:val="001C0DF3"/>
    <w:rsid w:val="001C2074"/>
    <w:rsid w:val="001C682A"/>
    <w:rsid w:val="001D057C"/>
    <w:rsid w:val="001D2300"/>
    <w:rsid w:val="001D26AF"/>
    <w:rsid w:val="001D2CBA"/>
    <w:rsid w:val="001D5341"/>
    <w:rsid w:val="001D5A43"/>
    <w:rsid w:val="001D759C"/>
    <w:rsid w:val="001E3140"/>
    <w:rsid w:val="001E404D"/>
    <w:rsid w:val="001E5EFB"/>
    <w:rsid w:val="001F4FC4"/>
    <w:rsid w:val="001F5C79"/>
    <w:rsid w:val="001F739C"/>
    <w:rsid w:val="002010A6"/>
    <w:rsid w:val="002018C9"/>
    <w:rsid w:val="0020357E"/>
    <w:rsid w:val="00203621"/>
    <w:rsid w:val="00205373"/>
    <w:rsid w:val="00206A7A"/>
    <w:rsid w:val="002100A4"/>
    <w:rsid w:val="00210150"/>
    <w:rsid w:val="0021065C"/>
    <w:rsid w:val="00211436"/>
    <w:rsid w:val="002142FA"/>
    <w:rsid w:val="00214E4D"/>
    <w:rsid w:val="00221956"/>
    <w:rsid w:val="00222789"/>
    <w:rsid w:val="0022329F"/>
    <w:rsid w:val="00223BC9"/>
    <w:rsid w:val="00224378"/>
    <w:rsid w:val="00231D29"/>
    <w:rsid w:val="00232DB7"/>
    <w:rsid w:val="002348B0"/>
    <w:rsid w:val="0023528F"/>
    <w:rsid w:val="00236400"/>
    <w:rsid w:val="00236BC3"/>
    <w:rsid w:val="002378F5"/>
    <w:rsid w:val="00237DC8"/>
    <w:rsid w:val="00240015"/>
    <w:rsid w:val="002412B8"/>
    <w:rsid w:val="00241B1B"/>
    <w:rsid w:val="00244088"/>
    <w:rsid w:val="00244D83"/>
    <w:rsid w:val="0024614B"/>
    <w:rsid w:val="002461B6"/>
    <w:rsid w:val="002461D9"/>
    <w:rsid w:val="00246E44"/>
    <w:rsid w:val="00247054"/>
    <w:rsid w:val="0024760A"/>
    <w:rsid w:val="00251128"/>
    <w:rsid w:val="002512C7"/>
    <w:rsid w:val="00252783"/>
    <w:rsid w:val="002536C5"/>
    <w:rsid w:val="00253F19"/>
    <w:rsid w:val="00254C3D"/>
    <w:rsid w:val="0025609A"/>
    <w:rsid w:val="00257A40"/>
    <w:rsid w:val="00260374"/>
    <w:rsid w:val="002625A4"/>
    <w:rsid w:val="00263AD7"/>
    <w:rsid w:val="002644FF"/>
    <w:rsid w:val="00264823"/>
    <w:rsid w:val="0026596C"/>
    <w:rsid w:val="0026779E"/>
    <w:rsid w:val="00272640"/>
    <w:rsid w:val="00274175"/>
    <w:rsid w:val="0027470C"/>
    <w:rsid w:val="0027554D"/>
    <w:rsid w:val="0027596E"/>
    <w:rsid w:val="00277B25"/>
    <w:rsid w:val="0028144D"/>
    <w:rsid w:val="0028711B"/>
    <w:rsid w:val="00287CA0"/>
    <w:rsid w:val="00290E8A"/>
    <w:rsid w:val="00291C60"/>
    <w:rsid w:val="00292C87"/>
    <w:rsid w:val="0029351F"/>
    <w:rsid w:val="00293D69"/>
    <w:rsid w:val="00294607"/>
    <w:rsid w:val="00294A48"/>
    <w:rsid w:val="0029605F"/>
    <w:rsid w:val="00296F45"/>
    <w:rsid w:val="002A18C2"/>
    <w:rsid w:val="002A5881"/>
    <w:rsid w:val="002A73FC"/>
    <w:rsid w:val="002B090E"/>
    <w:rsid w:val="002B5509"/>
    <w:rsid w:val="002B7F21"/>
    <w:rsid w:val="002C2631"/>
    <w:rsid w:val="002C31C1"/>
    <w:rsid w:val="002C507C"/>
    <w:rsid w:val="002C5102"/>
    <w:rsid w:val="002D0557"/>
    <w:rsid w:val="002D10E1"/>
    <w:rsid w:val="002D140D"/>
    <w:rsid w:val="002D2FF7"/>
    <w:rsid w:val="002D440D"/>
    <w:rsid w:val="002D514F"/>
    <w:rsid w:val="002E148F"/>
    <w:rsid w:val="002E16D8"/>
    <w:rsid w:val="002E3914"/>
    <w:rsid w:val="002E3F3F"/>
    <w:rsid w:val="002E5FDF"/>
    <w:rsid w:val="002E7C82"/>
    <w:rsid w:val="002F23AC"/>
    <w:rsid w:val="002F2590"/>
    <w:rsid w:val="002F4C43"/>
    <w:rsid w:val="002F5DB0"/>
    <w:rsid w:val="0030041C"/>
    <w:rsid w:val="003015DB"/>
    <w:rsid w:val="003035D6"/>
    <w:rsid w:val="00303D76"/>
    <w:rsid w:val="003048BE"/>
    <w:rsid w:val="0030595E"/>
    <w:rsid w:val="0030635E"/>
    <w:rsid w:val="00306D6E"/>
    <w:rsid w:val="00307694"/>
    <w:rsid w:val="00307815"/>
    <w:rsid w:val="00307FD8"/>
    <w:rsid w:val="003107FE"/>
    <w:rsid w:val="0031158D"/>
    <w:rsid w:val="003117A1"/>
    <w:rsid w:val="003120C1"/>
    <w:rsid w:val="003172FA"/>
    <w:rsid w:val="0031751C"/>
    <w:rsid w:val="00317726"/>
    <w:rsid w:val="00322267"/>
    <w:rsid w:val="003246B1"/>
    <w:rsid w:val="003273BB"/>
    <w:rsid w:val="00332078"/>
    <w:rsid w:val="0033237B"/>
    <w:rsid w:val="00332A2F"/>
    <w:rsid w:val="00332D6C"/>
    <w:rsid w:val="00334A2F"/>
    <w:rsid w:val="00335282"/>
    <w:rsid w:val="00336609"/>
    <w:rsid w:val="00342E87"/>
    <w:rsid w:val="00344A84"/>
    <w:rsid w:val="00344E41"/>
    <w:rsid w:val="00345DD0"/>
    <w:rsid w:val="0034782B"/>
    <w:rsid w:val="00352DC8"/>
    <w:rsid w:val="00354728"/>
    <w:rsid w:val="003557CE"/>
    <w:rsid w:val="00360FBA"/>
    <w:rsid w:val="0036130B"/>
    <w:rsid w:val="00361E9E"/>
    <w:rsid w:val="0036217F"/>
    <w:rsid w:val="00370306"/>
    <w:rsid w:val="00372E02"/>
    <w:rsid w:val="0037604F"/>
    <w:rsid w:val="00376B6E"/>
    <w:rsid w:val="00377072"/>
    <w:rsid w:val="00377AFF"/>
    <w:rsid w:val="00377E39"/>
    <w:rsid w:val="00380101"/>
    <w:rsid w:val="00381119"/>
    <w:rsid w:val="00381B7E"/>
    <w:rsid w:val="003829A5"/>
    <w:rsid w:val="00384964"/>
    <w:rsid w:val="0038575C"/>
    <w:rsid w:val="0039163A"/>
    <w:rsid w:val="00393C96"/>
    <w:rsid w:val="00393F3C"/>
    <w:rsid w:val="00394A27"/>
    <w:rsid w:val="00397DC2"/>
    <w:rsid w:val="003A00A0"/>
    <w:rsid w:val="003A0DF0"/>
    <w:rsid w:val="003A27DF"/>
    <w:rsid w:val="003A445C"/>
    <w:rsid w:val="003A562C"/>
    <w:rsid w:val="003B00F7"/>
    <w:rsid w:val="003B0952"/>
    <w:rsid w:val="003B4233"/>
    <w:rsid w:val="003B4738"/>
    <w:rsid w:val="003B47AB"/>
    <w:rsid w:val="003B4EE2"/>
    <w:rsid w:val="003B5E55"/>
    <w:rsid w:val="003B63D2"/>
    <w:rsid w:val="003B7324"/>
    <w:rsid w:val="003C0433"/>
    <w:rsid w:val="003C1D90"/>
    <w:rsid w:val="003C1E7D"/>
    <w:rsid w:val="003C35B6"/>
    <w:rsid w:val="003C4119"/>
    <w:rsid w:val="003C4632"/>
    <w:rsid w:val="003C65D4"/>
    <w:rsid w:val="003C7839"/>
    <w:rsid w:val="003D1BB0"/>
    <w:rsid w:val="003D471F"/>
    <w:rsid w:val="003D501E"/>
    <w:rsid w:val="003D52CF"/>
    <w:rsid w:val="003D5631"/>
    <w:rsid w:val="003D56D5"/>
    <w:rsid w:val="003D621A"/>
    <w:rsid w:val="003D670C"/>
    <w:rsid w:val="003D6F3C"/>
    <w:rsid w:val="003E0B65"/>
    <w:rsid w:val="003E3B86"/>
    <w:rsid w:val="003E5186"/>
    <w:rsid w:val="003E5733"/>
    <w:rsid w:val="003F1635"/>
    <w:rsid w:val="003F2360"/>
    <w:rsid w:val="003F3476"/>
    <w:rsid w:val="003F3BAD"/>
    <w:rsid w:val="003F3CE3"/>
    <w:rsid w:val="003F559B"/>
    <w:rsid w:val="003F593B"/>
    <w:rsid w:val="003F6DB2"/>
    <w:rsid w:val="003F7815"/>
    <w:rsid w:val="0040069A"/>
    <w:rsid w:val="00400DA5"/>
    <w:rsid w:val="004019A2"/>
    <w:rsid w:val="004024EE"/>
    <w:rsid w:val="0040526D"/>
    <w:rsid w:val="004077CE"/>
    <w:rsid w:val="00412DD3"/>
    <w:rsid w:val="0041357D"/>
    <w:rsid w:val="00414415"/>
    <w:rsid w:val="00414E6C"/>
    <w:rsid w:val="004167DB"/>
    <w:rsid w:val="0042018D"/>
    <w:rsid w:val="00420A91"/>
    <w:rsid w:val="00420F69"/>
    <w:rsid w:val="00422CFC"/>
    <w:rsid w:val="00423753"/>
    <w:rsid w:val="0042673A"/>
    <w:rsid w:val="004340DD"/>
    <w:rsid w:val="00434A5B"/>
    <w:rsid w:val="00437820"/>
    <w:rsid w:val="0044460C"/>
    <w:rsid w:val="00444AB5"/>
    <w:rsid w:val="00445A96"/>
    <w:rsid w:val="0044679D"/>
    <w:rsid w:val="004533D6"/>
    <w:rsid w:val="00453A58"/>
    <w:rsid w:val="00453F17"/>
    <w:rsid w:val="004549C5"/>
    <w:rsid w:val="00454BE6"/>
    <w:rsid w:val="00455123"/>
    <w:rsid w:val="00460601"/>
    <w:rsid w:val="00463D5C"/>
    <w:rsid w:val="00465CA9"/>
    <w:rsid w:val="00467922"/>
    <w:rsid w:val="004712F1"/>
    <w:rsid w:val="00471A4D"/>
    <w:rsid w:val="00472E61"/>
    <w:rsid w:val="0047484B"/>
    <w:rsid w:val="00480A63"/>
    <w:rsid w:val="00480E2B"/>
    <w:rsid w:val="004820EF"/>
    <w:rsid w:val="00482B8B"/>
    <w:rsid w:val="004830E6"/>
    <w:rsid w:val="00485746"/>
    <w:rsid w:val="00485DD8"/>
    <w:rsid w:val="00487A01"/>
    <w:rsid w:val="00490C35"/>
    <w:rsid w:val="00492E3D"/>
    <w:rsid w:val="00494750"/>
    <w:rsid w:val="004950E8"/>
    <w:rsid w:val="0049540B"/>
    <w:rsid w:val="00495C89"/>
    <w:rsid w:val="00496042"/>
    <w:rsid w:val="00497650"/>
    <w:rsid w:val="00497BB5"/>
    <w:rsid w:val="004A0F12"/>
    <w:rsid w:val="004A4167"/>
    <w:rsid w:val="004A4723"/>
    <w:rsid w:val="004A5AE6"/>
    <w:rsid w:val="004A6B68"/>
    <w:rsid w:val="004A6EA4"/>
    <w:rsid w:val="004A70B2"/>
    <w:rsid w:val="004A7F39"/>
    <w:rsid w:val="004B105D"/>
    <w:rsid w:val="004B1DAD"/>
    <w:rsid w:val="004B2179"/>
    <w:rsid w:val="004B2944"/>
    <w:rsid w:val="004B515C"/>
    <w:rsid w:val="004B5CD0"/>
    <w:rsid w:val="004B7658"/>
    <w:rsid w:val="004B76A0"/>
    <w:rsid w:val="004B7A17"/>
    <w:rsid w:val="004C037B"/>
    <w:rsid w:val="004C123C"/>
    <w:rsid w:val="004C170B"/>
    <w:rsid w:val="004C23A0"/>
    <w:rsid w:val="004C2925"/>
    <w:rsid w:val="004C426B"/>
    <w:rsid w:val="004C5F88"/>
    <w:rsid w:val="004C7FB3"/>
    <w:rsid w:val="004D0A0A"/>
    <w:rsid w:val="004D1D7B"/>
    <w:rsid w:val="004D2751"/>
    <w:rsid w:val="004D4859"/>
    <w:rsid w:val="004D5FF3"/>
    <w:rsid w:val="004E0643"/>
    <w:rsid w:val="004E2CF2"/>
    <w:rsid w:val="004E30A8"/>
    <w:rsid w:val="004E4174"/>
    <w:rsid w:val="004E5738"/>
    <w:rsid w:val="004E72EA"/>
    <w:rsid w:val="004E7B4C"/>
    <w:rsid w:val="004F0848"/>
    <w:rsid w:val="004F2C6C"/>
    <w:rsid w:val="004F755F"/>
    <w:rsid w:val="005002C9"/>
    <w:rsid w:val="005010A7"/>
    <w:rsid w:val="00502812"/>
    <w:rsid w:val="00505C1E"/>
    <w:rsid w:val="00506EEE"/>
    <w:rsid w:val="005108CB"/>
    <w:rsid w:val="00510E1E"/>
    <w:rsid w:val="005131D2"/>
    <w:rsid w:val="00515FD8"/>
    <w:rsid w:val="00517D2F"/>
    <w:rsid w:val="00520667"/>
    <w:rsid w:val="005218B7"/>
    <w:rsid w:val="00521E92"/>
    <w:rsid w:val="005222E1"/>
    <w:rsid w:val="00522EF8"/>
    <w:rsid w:val="005231C5"/>
    <w:rsid w:val="0052679B"/>
    <w:rsid w:val="00531BD4"/>
    <w:rsid w:val="005342F6"/>
    <w:rsid w:val="00534A29"/>
    <w:rsid w:val="005355CD"/>
    <w:rsid w:val="00540DBA"/>
    <w:rsid w:val="00540FEB"/>
    <w:rsid w:val="00544346"/>
    <w:rsid w:val="00545FC7"/>
    <w:rsid w:val="005462A8"/>
    <w:rsid w:val="00546F59"/>
    <w:rsid w:val="005473CB"/>
    <w:rsid w:val="00550EA7"/>
    <w:rsid w:val="00551917"/>
    <w:rsid w:val="005527E8"/>
    <w:rsid w:val="0055320A"/>
    <w:rsid w:val="00553D81"/>
    <w:rsid w:val="0055631D"/>
    <w:rsid w:val="00556D94"/>
    <w:rsid w:val="0056038F"/>
    <w:rsid w:val="0056354F"/>
    <w:rsid w:val="005664AF"/>
    <w:rsid w:val="0056658F"/>
    <w:rsid w:val="0056729A"/>
    <w:rsid w:val="00570568"/>
    <w:rsid w:val="0057082D"/>
    <w:rsid w:val="00570C99"/>
    <w:rsid w:val="00572DBB"/>
    <w:rsid w:val="005740D0"/>
    <w:rsid w:val="00574948"/>
    <w:rsid w:val="00574ED8"/>
    <w:rsid w:val="00577F45"/>
    <w:rsid w:val="0058098A"/>
    <w:rsid w:val="005822EB"/>
    <w:rsid w:val="00582C7B"/>
    <w:rsid w:val="005832D4"/>
    <w:rsid w:val="0058415F"/>
    <w:rsid w:val="00584923"/>
    <w:rsid w:val="00584AB6"/>
    <w:rsid w:val="005873EE"/>
    <w:rsid w:val="00587F8B"/>
    <w:rsid w:val="0059087E"/>
    <w:rsid w:val="005930CE"/>
    <w:rsid w:val="00593721"/>
    <w:rsid w:val="00595CB3"/>
    <w:rsid w:val="0059644F"/>
    <w:rsid w:val="005A0EB4"/>
    <w:rsid w:val="005A2888"/>
    <w:rsid w:val="005A3FE0"/>
    <w:rsid w:val="005A4749"/>
    <w:rsid w:val="005A4B21"/>
    <w:rsid w:val="005A53BB"/>
    <w:rsid w:val="005A562E"/>
    <w:rsid w:val="005A6059"/>
    <w:rsid w:val="005A63AC"/>
    <w:rsid w:val="005A67B7"/>
    <w:rsid w:val="005A75AF"/>
    <w:rsid w:val="005A7823"/>
    <w:rsid w:val="005B099E"/>
    <w:rsid w:val="005B117B"/>
    <w:rsid w:val="005B1472"/>
    <w:rsid w:val="005B1AB1"/>
    <w:rsid w:val="005B341E"/>
    <w:rsid w:val="005B42BF"/>
    <w:rsid w:val="005B4864"/>
    <w:rsid w:val="005B5204"/>
    <w:rsid w:val="005C01F9"/>
    <w:rsid w:val="005C17BB"/>
    <w:rsid w:val="005C3DB4"/>
    <w:rsid w:val="005C4120"/>
    <w:rsid w:val="005D16DB"/>
    <w:rsid w:val="005D1D81"/>
    <w:rsid w:val="005D23E1"/>
    <w:rsid w:val="005E006E"/>
    <w:rsid w:val="005E1662"/>
    <w:rsid w:val="005E37E7"/>
    <w:rsid w:val="005E3CCA"/>
    <w:rsid w:val="005E7DB9"/>
    <w:rsid w:val="005F0C3A"/>
    <w:rsid w:val="005F1A64"/>
    <w:rsid w:val="005F42BE"/>
    <w:rsid w:val="005F4D03"/>
    <w:rsid w:val="00601C1C"/>
    <w:rsid w:val="0060418F"/>
    <w:rsid w:val="00604E7B"/>
    <w:rsid w:val="00605355"/>
    <w:rsid w:val="00605386"/>
    <w:rsid w:val="00605438"/>
    <w:rsid w:val="00605BDD"/>
    <w:rsid w:val="006060FB"/>
    <w:rsid w:val="006074A4"/>
    <w:rsid w:val="006077B0"/>
    <w:rsid w:val="00613270"/>
    <w:rsid w:val="00622498"/>
    <w:rsid w:val="00630120"/>
    <w:rsid w:val="00630AE0"/>
    <w:rsid w:val="00630FD2"/>
    <w:rsid w:val="00631193"/>
    <w:rsid w:val="00634B8D"/>
    <w:rsid w:val="00634F0C"/>
    <w:rsid w:val="00636993"/>
    <w:rsid w:val="00636EA3"/>
    <w:rsid w:val="00637340"/>
    <w:rsid w:val="006411B2"/>
    <w:rsid w:val="00642781"/>
    <w:rsid w:val="0064490C"/>
    <w:rsid w:val="00645594"/>
    <w:rsid w:val="00647619"/>
    <w:rsid w:val="00652D43"/>
    <w:rsid w:val="00652EC2"/>
    <w:rsid w:val="0065301A"/>
    <w:rsid w:val="00653CA9"/>
    <w:rsid w:val="00657B07"/>
    <w:rsid w:val="00662027"/>
    <w:rsid w:val="00665EC0"/>
    <w:rsid w:val="00670076"/>
    <w:rsid w:val="00670B02"/>
    <w:rsid w:val="0067166D"/>
    <w:rsid w:val="006728D3"/>
    <w:rsid w:val="0067418D"/>
    <w:rsid w:val="00675562"/>
    <w:rsid w:val="006757BD"/>
    <w:rsid w:val="0067692C"/>
    <w:rsid w:val="00677924"/>
    <w:rsid w:val="00682513"/>
    <w:rsid w:val="006831C0"/>
    <w:rsid w:val="00684341"/>
    <w:rsid w:val="00684B9A"/>
    <w:rsid w:val="00686D05"/>
    <w:rsid w:val="006921DE"/>
    <w:rsid w:val="00692300"/>
    <w:rsid w:val="006923DD"/>
    <w:rsid w:val="00692DF0"/>
    <w:rsid w:val="00693309"/>
    <w:rsid w:val="00694155"/>
    <w:rsid w:val="00694818"/>
    <w:rsid w:val="00696225"/>
    <w:rsid w:val="00696B69"/>
    <w:rsid w:val="00696C23"/>
    <w:rsid w:val="00696C79"/>
    <w:rsid w:val="00697CBD"/>
    <w:rsid w:val="006A0801"/>
    <w:rsid w:val="006A0DC3"/>
    <w:rsid w:val="006A0FF3"/>
    <w:rsid w:val="006A20FF"/>
    <w:rsid w:val="006A29AF"/>
    <w:rsid w:val="006A3170"/>
    <w:rsid w:val="006A4B07"/>
    <w:rsid w:val="006A59CC"/>
    <w:rsid w:val="006A64BF"/>
    <w:rsid w:val="006A64DD"/>
    <w:rsid w:val="006A77F8"/>
    <w:rsid w:val="006A79FC"/>
    <w:rsid w:val="006B28E9"/>
    <w:rsid w:val="006B3B42"/>
    <w:rsid w:val="006B5B39"/>
    <w:rsid w:val="006B5E06"/>
    <w:rsid w:val="006B5F77"/>
    <w:rsid w:val="006B756A"/>
    <w:rsid w:val="006C05D5"/>
    <w:rsid w:val="006C2827"/>
    <w:rsid w:val="006C3511"/>
    <w:rsid w:val="006C3638"/>
    <w:rsid w:val="006C43ED"/>
    <w:rsid w:val="006C6AD3"/>
    <w:rsid w:val="006C70F5"/>
    <w:rsid w:val="006D06BC"/>
    <w:rsid w:val="006D085D"/>
    <w:rsid w:val="006D1221"/>
    <w:rsid w:val="006D1C9E"/>
    <w:rsid w:val="006D2EFD"/>
    <w:rsid w:val="006D44AF"/>
    <w:rsid w:val="006D4AC3"/>
    <w:rsid w:val="006D4AF3"/>
    <w:rsid w:val="006D527F"/>
    <w:rsid w:val="006D5B3C"/>
    <w:rsid w:val="006D75A6"/>
    <w:rsid w:val="006E0E97"/>
    <w:rsid w:val="006E10F8"/>
    <w:rsid w:val="006E506A"/>
    <w:rsid w:val="006F1072"/>
    <w:rsid w:val="006F267E"/>
    <w:rsid w:val="006F4DC4"/>
    <w:rsid w:val="007001FE"/>
    <w:rsid w:val="007032F3"/>
    <w:rsid w:val="007039E4"/>
    <w:rsid w:val="00704525"/>
    <w:rsid w:val="00705996"/>
    <w:rsid w:val="00706184"/>
    <w:rsid w:val="0070619A"/>
    <w:rsid w:val="0070666E"/>
    <w:rsid w:val="00713088"/>
    <w:rsid w:val="007143AF"/>
    <w:rsid w:val="007149D9"/>
    <w:rsid w:val="0071532A"/>
    <w:rsid w:val="007159AF"/>
    <w:rsid w:val="00715CCA"/>
    <w:rsid w:val="00720D6C"/>
    <w:rsid w:val="0072103F"/>
    <w:rsid w:val="00724518"/>
    <w:rsid w:val="00725C2B"/>
    <w:rsid w:val="0073008D"/>
    <w:rsid w:val="007313A3"/>
    <w:rsid w:val="00732B48"/>
    <w:rsid w:val="00735CB8"/>
    <w:rsid w:val="00735F1C"/>
    <w:rsid w:val="00740B9F"/>
    <w:rsid w:val="00740C14"/>
    <w:rsid w:val="007437C4"/>
    <w:rsid w:val="00747B53"/>
    <w:rsid w:val="00750111"/>
    <w:rsid w:val="007517DB"/>
    <w:rsid w:val="00755AB3"/>
    <w:rsid w:val="00755C62"/>
    <w:rsid w:val="0075693C"/>
    <w:rsid w:val="00760298"/>
    <w:rsid w:val="00760378"/>
    <w:rsid w:val="0076207A"/>
    <w:rsid w:val="00762F2E"/>
    <w:rsid w:val="00765177"/>
    <w:rsid w:val="00766A8E"/>
    <w:rsid w:val="00770865"/>
    <w:rsid w:val="00772CDA"/>
    <w:rsid w:val="00775082"/>
    <w:rsid w:val="00780DEF"/>
    <w:rsid w:val="00782240"/>
    <w:rsid w:val="007859C0"/>
    <w:rsid w:val="00786122"/>
    <w:rsid w:val="007870F8"/>
    <w:rsid w:val="007911B5"/>
    <w:rsid w:val="00791D98"/>
    <w:rsid w:val="00797B42"/>
    <w:rsid w:val="007A0530"/>
    <w:rsid w:val="007A0F91"/>
    <w:rsid w:val="007A1A6E"/>
    <w:rsid w:val="007A1FFA"/>
    <w:rsid w:val="007A4EFD"/>
    <w:rsid w:val="007A511C"/>
    <w:rsid w:val="007A6ABE"/>
    <w:rsid w:val="007B0125"/>
    <w:rsid w:val="007B2B8F"/>
    <w:rsid w:val="007B3C48"/>
    <w:rsid w:val="007B41F5"/>
    <w:rsid w:val="007B4B8E"/>
    <w:rsid w:val="007B74BC"/>
    <w:rsid w:val="007C22C1"/>
    <w:rsid w:val="007C23BB"/>
    <w:rsid w:val="007C2A44"/>
    <w:rsid w:val="007C4AAD"/>
    <w:rsid w:val="007C58E5"/>
    <w:rsid w:val="007C7D26"/>
    <w:rsid w:val="007D125B"/>
    <w:rsid w:val="007D52E6"/>
    <w:rsid w:val="007D5A77"/>
    <w:rsid w:val="007D6C23"/>
    <w:rsid w:val="007E0BB0"/>
    <w:rsid w:val="007E3C53"/>
    <w:rsid w:val="007F16DD"/>
    <w:rsid w:val="007F2ED0"/>
    <w:rsid w:val="007F31D1"/>
    <w:rsid w:val="007F3F32"/>
    <w:rsid w:val="007F45AC"/>
    <w:rsid w:val="007F75DF"/>
    <w:rsid w:val="008010E2"/>
    <w:rsid w:val="008023D0"/>
    <w:rsid w:val="0080375C"/>
    <w:rsid w:val="00803CDE"/>
    <w:rsid w:val="00807CB1"/>
    <w:rsid w:val="00810666"/>
    <w:rsid w:val="0081177A"/>
    <w:rsid w:val="00814A37"/>
    <w:rsid w:val="00814B08"/>
    <w:rsid w:val="00815E9C"/>
    <w:rsid w:val="0082455E"/>
    <w:rsid w:val="00826F1B"/>
    <w:rsid w:val="00826F21"/>
    <w:rsid w:val="00833E9D"/>
    <w:rsid w:val="00833FE7"/>
    <w:rsid w:val="008342BD"/>
    <w:rsid w:val="00836BA8"/>
    <w:rsid w:val="00837453"/>
    <w:rsid w:val="0084278A"/>
    <w:rsid w:val="00846B08"/>
    <w:rsid w:val="00847839"/>
    <w:rsid w:val="00850D45"/>
    <w:rsid w:val="00855FE6"/>
    <w:rsid w:val="00856A7A"/>
    <w:rsid w:val="00857F75"/>
    <w:rsid w:val="008620A2"/>
    <w:rsid w:val="0086234B"/>
    <w:rsid w:val="00864B86"/>
    <w:rsid w:val="008653E2"/>
    <w:rsid w:val="00866363"/>
    <w:rsid w:val="00866A03"/>
    <w:rsid w:val="008670D3"/>
    <w:rsid w:val="00867591"/>
    <w:rsid w:val="0087039B"/>
    <w:rsid w:val="0087151F"/>
    <w:rsid w:val="00871ED5"/>
    <w:rsid w:val="00872600"/>
    <w:rsid w:val="008730F8"/>
    <w:rsid w:val="00875FB6"/>
    <w:rsid w:val="008771A9"/>
    <w:rsid w:val="00877579"/>
    <w:rsid w:val="008779EC"/>
    <w:rsid w:val="0088058B"/>
    <w:rsid w:val="00881AD9"/>
    <w:rsid w:val="008820B4"/>
    <w:rsid w:val="0088399E"/>
    <w:rsid w:val="00883AA6"/>
    <w:rsid w:val="0088435E"/>
    <w:rsid w:val="00885859"/>
    <w:rsid w:val="00887225"/>
    <w:rsid w:val="00887A4A"/>
    <w:rsid w:val="00887F5A"/>
    <w:rsid w:val="00890CB3"/>
    <w:rsid w:val="0089290B"/>
    <w:rsid w:val="00892AB1"/>
    <w:rsid w:val="008A20D6"/>
    <w:rsid w:val="008A3ED9"/>
    <w:rsid w:val="008A7C0F"/>
    <w:rsid w:val="008B0369"/>
    <w:rsid w:val="008B1C37"/>
    <w:rsid w:val="008B2C10"/>
    <w:rsid w:val="008B4220"/>
    <w:rsid w:val="008B6BF5"/>
    <w:rsid w:val="008B7886"/>
    <w:rsid w:val="008B7C36"/>
    <w:rsid w:val="008C18C4"/>
    <w:rsid w:val="008C2036"/>
    <w:rsid w:val="008C21D4"/>
    <w:rsid w:val="008C2352"/>
    <w:rsid w:val="008C2BB5"/>
    <w:rsid w:val="008C37D2"/>
    <w:rsid w:val="008C3C24"/>
    <w:rsid w:val="008C525C"/>
    <w:rsid w:val="008C533E"/>
    <w:rsid w:val="008C5C54"/>
    <w:rsid w:val="008C6F12"/>
    <w:rsid w:val="008D009F"/>
    <w:rsid w:val="008D2BA4"/>
    <w:rsid w:val="008D2FDD"/>
    <w:rsid w:val="008D345B"/>
    <w:rsid w:val="008D56AF"/>
    <w:rsid w:val="008D7786"/>
    <w:rsid w:val="008E0846"/>
    <w:rsid w:val="008E1807"/>
    <w:rsid w:val="008E1FC7"/>
    <w:rsid w:val="008E2C87"/>
    <w:rsid w:val="008E349A"/>
    <w:rsid w:val="008E38E0"/>
    <w:rsid w:val="008E3E9A"/>
    <w:rsid w:val="008E4A83"/>
    <w:rsid w:val="008E5096"/>
    <w:rsid w:val="008E5F16"/>
    <w:rsid w:val="008E731F"/>
    <w:rsid w:val="008E7B77"/>
    <w:rsid w:val="008E7D37"/>
    <w:rsid w:val="008F20A1"/>
    <w:rsid w:val="008F559D"/>
    <w:rsid w:val="008F5AC2"/>
    <w:rsid w:val="008F64EA"/>
    <w:rsid w:val="008F7847"/>
    <w:rsid w:val="00902177"/>
    <w:rsid w:val="009022FB"/>
    <w:rsid w:val="00903DC1"/>
    <w:rsid w:val="00910832"/>
    <w:rsid w:val="009115B2"/>
    <w:rsid w:val="00911D98"/>
    <w:rsid w:val="00916031"/>
    <w:rsid w:val="00923180"/>
    <w:rsid w:val="00924C15"/>
    <w:rsid w:val="00925FAB"/>
    <w:rsid w:val="00926602"/>
    <w:rsid w:val="0092784D"/>
    <w:rsid w:val="009300EB"/>
    <w:rsid w:val="00931670"/>
    <w:rsid w:val="00931B50"/>
    <w:rsid w:val="00933BD8"/>
    <w:rsid w:val="00937137"/>
    <w:rsid w:val="00941144"/>
    <w:rsid w:val="00942153"/>
    <w:rsid w:val="009426C2"/>
    <w:rsid w:val="0094275C"/>
    <w:rsid w:val="00942A9E"/>
    <w:rsid w:val="0094582A"/>
    <w:rsid w:val="009514E1"/>
    <w:rsid w:val="0095168C"/>
    <w:rsid w:val="00952C75"/>
    <w:rsid w:val="00953451"/>
    <w:rsid w:val="00954E51"/>
    <w:rsid w:val="0095556D"/>
    <w:rsid w:val="009556D7"/>
    <w:rsid w:val="009559BB"/>
    <w:rsid w:val="00956975"/>
    <w:rsid w:val="0095752B"/>
    <w:rsid w:val="009576EE"/>
    <w:rsid w:val="00962731"/>
    <w:rsid w:val="00962E32"/>
    <w:rsid w:val="00963061"/>
    <w:rsid w:val="009655F3"/>
    <w:rsid w:val="009659F3"/>
    <w:rsid w:val="00967F95"/>
    <w:rsid w:val="00967FDE"/>
    <w:rsid w:val="009752DB"/>
    <w:rsid w:val="009756D9"/>
    <w:rsid w:val="00975DF3"/>
    <w:rsid w:val="00977FE8"/>
    <w:rsid w:val="0098335C"/>
    <w:rsid w:val="009906D4"/>
    <w:rsid w:val="00991980"/>
    <w:rsid w:val="0099238F"/>
    <w:rsid w:val="00992970"/>
    <w:rsid w:val="00997815"/>
    <w:rsid w:val="009A307D"/>
    <w:rsid w:val="009A56FB"/>
    <w:rsid w:val="009A5795"/>
    <w:rsid w:val="009A7426"/>
    <w:rsid w:val="009A753C"/>
    <w:rsid w:val="009A75C0"/>
    <w:rsid w:val="009B08F3"/>
    <w:rsid w:val="009B1044"/>
    <w:rsid w:val="009B39B6"/>
    <w:rsid w:val="009B3DE3"/>
    <w:rsid w:val="009B559A"/>
    <w:rsid w:val="009B6972"/>
    <w:rsid w:val="009B6B27"/>
    <w:rsid w:val="009C4039"/>
    <w:rsid w:val="009C4C09"/>
    <w:rsid w:val="009C6AAE"/>
    <w:rsid w:val="009C6E55"/>
    <w:rsid w:val="009C7987"/>
    <w:rsid w:val="009CA365"/>
    <w:rsid w:val="009D1BCD"/>
    <w:rsid w:val="009D1D7F"/>
    <w:rsid w:val="009D319A"/>
    <w:rsid w:val="009D59E4"/>
    <w:rsid w:val="009E0D8C"/>
    <w:rsid w:val="009E101D"/>
    <w:rsid w:val="009E3AC9"/>
    <w:rsid w:val="009E6254"/>
    <w:rsid w:val="009E750A"/>
    <w:rsid w:val="009F14F6"/>
    <w:rsid w:val="009F2867"/>
    <w:rsid w:val="009F3775"/>
    <w:rsid w:val="009F4C03"/>
    <w:rsid w:val="009F5AAB"/>
    <w:rsid w:val="00A00934"/>
    <w:rsid w:val="00A03400"/>
    <w:rsid w:val="00A04BA9"/>
    <w:rsid w:val="00A0681C"/>
    <w:rsid w:val="00A06CBE"/>
    <w:rsid w:val="00A06E16"/>
    <w:rsid w:val="00A07940"/>
    <w:rsid w:val="00A079DF"/>
    <w:rsid w:val="00A07C2B"/>
    <w:rsid w:val="00A14C6F"/>
    <w:rsid w:val="00A157F7"/>
    <w:rsid w:val="00A17CD4"/>
    <w:rsid w:val="00A21663"/>
    <w:rsid w:val="00A21A29"/>
    <w:rsid w:val="00A22D76"/>
    <w:rsid w:val="00A2434E"/>
    <w:rsid w:val="00A24D2C"/>
    <w:rsid w:val="00A2664D"/>
    <w:rsid w:val="00A30B54"/>
    <w:rsid w:val="00A30F5F"/>
    <w:rsid w:val="00A3434A"/>
    <w:rsid w:val="00A34579"/>
    <w:rsid w:val="00A4090C"/>
    <w:rsid w:val="00A44022"/>
    <w:rsid w:val="00A4480B"/>
    <w:rsid w:val="00A50FED"/>
    <w:rsid w:val="00A5121A"/>
    <w:rsid w:val="00A6006C"/>
    <w:rsid w:val="00A61162"/>
    <w:rsid w:val="00A61E08"/>
    <w:rsid w:val="00A645AA"/>
    <w:rsid w:val="00A67FB0"/>
    <w:rsid w:val="00A6C0C4"/>
    <w:rsid w:val="00A70439"/>
    <w:rsid w:val="00A7566E"/>
    <w:rsid w:val="00A76D25"/>
    <w:rsid w:val="00A77C1D"/>
    <w:rsid w:val="00A800B9"/>
    <w:rsid w:val="00A831A8"/>
    <w:rsid w:val="00A84A69"/>
    <w:rsid w:val="00A84B1C"/>
    <w:rsid w:val="00A85307"/>
    <w:rsid w:val="00A85FC6"/>
    <w:rsid w:val="00A8678B"/>
    <w:rsid w:val="00A86872"/>
    <w:rsid w:val="00A86D11"/>
    <w:rsid w:val="00A878FA"/>
    <w:rsid w:val="00A90509"/>
    <w:rsid w:val="00A92501"/>
    <w:rsid w:val="00A926B6"/>
    <w:rsid w:val="00A9400D"/>
    <w:rsid w:val="00A94C8B"/>
    <w:rsid w:val="00A952BF"/>
    <w:rsid w:val="00A955F8"/>
    <w:rsid w:val="00A95973"/>
    <w:rsid w:val="00AA2241"/>
    <w:rsid w:val="00AA3A47"/>
    <w:rsid w:val="00AA46B6"/>
    <w:rsid w:val="00AB0224"/>
    <w:rsid w:val="00AB2149"/>
    <w:rsid w:val="00AB25EE"/>
    <w:rsid w:val="00AB3122"/>
    <w:rsid w:val="00AB3EC0"/>
    <w:rsid w:val="00AB4533"/>
    <w:rsid w:val="00AB5315"/>
    <w:rsid w:val="00AB5D02"/>
    <w:rsid w:val="00AB63E2"/>
    <w:rsid w:val="00AC09EA"/>
    <w:rsid w:val="00AC0A2C"/>
    <w:rsid w:val="00AC300A"/>
    <w:rsid w:val="00AC3386"/>
    <w:rsid w:val="00AC405D"/>
    <w:rsid w:val="00AD079C"/>
    <w:rsid w:val="00AD1636"/>
    <w:rsid w:val="00AD1F07"/>
    <w:rsid w:val="00AD2279"/>
    <w:rsid w:val="00AD2574"/>
    <w:rsid w:val="00AD277E"/>
    <w:rsid w:val="00AD2C9F"/>
    <w:rsid w:val="00AD2F65"/>
    <w:rsid w:val="00AD3F28"/>
    <w:rsid w:val="00AD4BB0"/>
    <w:rsid w:val="00AD6471"/>
    <w:rsid w:val="00AD6E48"/>
    <w:rsid w:val="00AE08E1"/>
    <w:rsid w:val="00AE0CD7"/>
    <w:rsid w:val="00AE394E"/>
    <w:rsid w:val="00AE52C0"/>
    <w:rsid w:val="00AE6422"/>
    <w:rsid w:val="00AE710D"/>
    <w:rsid w:val="00AF3AD1"/>
    <w:rsid w:val="00AF6388"/>
    <w:rsid w:val="00AF6749"/>
    <w:rsid w:val="00AF69FE"/>
    <w:rsid w:val="00B007E4"/>
    <w:rsid w:val="00B00F88"/>
    <w:rsid w:val="00B01A75"/>
    <w:rsid w:val="00B02778"/>
    <w:rsid w:val="00B039A3"/>
    <w:rsid w:val="00B03FF6"/>
    <w:rsid w:val="00B06A05"/>
    <w:rsid w:val="00B101A6"/>
    <w:rsid w:val="00B102E7"/>
    <w:rsid w:val="00B10B23"/>
    <w:rsid w:val="00B11E13"/>
    <w:rsid w:val="00B146D5"/>
    <w:rsid w:val="00B1488A"/>
    <w:rsid w:val="00B1574A"/>
    <w:rsid w:val="00B160D1"/>
    <w:rsid w:val="00B179C9"/>
    <w:rsid w:val="00B20B64"/>
    <w:rsid w:val="00B21574"/>
    <w:rsid w:val="00B21799"/>
    <w:rsid w:val="00B235CD"/>
    <w:rsid w:val="00B237DD"/>
    <w:rsid w:val="00B23824"/>
    <w:rsid w:val="00B24FE9"/>
    <w:rsid w:val="00B33EFC"/>
    <w:rsid w:val="00B3613C"/>
    <w:rsid w:val="00B3692A"/>
    <w:rsid w:val="00B379B2"/>
    <w:rsid w:val="00B402DD"/>
    <w:rsid w:val="00B410D1"/>
    <w:rsid w:val="00B469FC"/>
    <w:rsid w:val="00B47812"/>
    <w:rsid w:val="00B53DFB"/>
    <w:rsid w:val="00B53F84"/>
    <w:rsid w:val="00B5452E"/>
    <w:rsid w:val="00B54B53"/>
    <w:rsid w:val="00B569E4"/>
    <w:rsid w:val="00B603BE"/>
    <w:rsid w:val="00B62D84"/>
    <w:rsid w:val="00B63911"/>
    <w:rsid w:val="00B652D7"/>
    <w:rsid w:val="00B65380"/>
    <w:rsid w:val="00B67C1A"/>
    <w:rsid w:val="00B713EA"/>
    <w:rsid w:val="00B722A0"/>
    <w:rsid w:val="00B73BE3"/>
    <w:rsid w:val="00B7577E"/>
    <w:rsid w:val="00B77457"/>
    <w:rsid w:val="00B809C1"/>
    <w:rsid w:val="00B82514"/>
    <w:rsid w:val="00B826D4"/>
    <w:rsid w:val="00B836B2"/>
    <w:rsid w:val="00B83841"/>
    <w:rsid w:val="00B83D0B"/>
    <w:rsid w:val="00B8405A"/>
    <w:rsid w:val="00B860CD"/>
    <w:rsid w:val="00B8617D"/>
    <w:rsid w:val="00B8687C"/>
    <w:rsid w:val="00B87EEE"/>
    <w:rsid w:val="00B90EB4"/>
    <w:rsid w:val="00B915AD"/>
    <w:rsid w:val="00B918A4"/>
    <w:rsid w:val="00B9407E"/>
    <w:rsid w:val="00B95D98"/>
    <w:rsid w:val="00B973B9"/>
    <w:rsid w:val="00BA5A0B"/>
    <w:rsid w:val="00BB0A6D"/>
    <w:rsid w:val="00BB1ECD"/>
    <w:rsid w:val="00BB32E9"/>
    <w:rsid w:val="00BB333E"/>
    <w:rsid w:val="00BB3559"/>
    <w:rsid w:val="00BB35C2"/>
    <w:rsid w:val="00BB3F64"/>
    <w:rsid w:val="00BB5098"/>
    <w:rsid w:val="00BB55D1"/>
    <w:rsid w:val="00BB6E51"/>
    <w:rsid w:val="00BB79B2"/>
    <w:rsid w:val="00BC0DFC"/>
    <w:rsid w:val="00BC1B79"/>
    <w:rsid w:val="00BC28AF"/>
    <w:rsid w:val="00BC43B9"/>
    <w:rsid w:val="00BC55F0"/>
    <w:rsid w:val="00BC6AE3"/>
    <w:rsid w:val="00BD029F"/>
    <w:rsid w:val="00BD1226"/>
    <w:rsid w:val="00BD1BFE"/>
    <w:rsid w:val="00BD3BEC"/>
    <w:rsid w:val="00BD6726"/>
    <w:rsid w:val="00BD6812"/>
    <w:rsid w:val="00BD68A2"/>
    <w:rsid w:val="00BE1A61"/>
    <w:rsid w:val="00BE2819"/>
    <w:rsid w:val="00BE3DC4"/>
    <w:rsid w:val="00BE4272"/>
    <w:rsid w:val="00BE68F9"/>
    <w:rsid w:val="00BE75B9"/>
    <w:rsid w:val="00BF0C37"/>
    <w:rsid w:val="00BF227F"/>
    <w:rsid w:val="00BF3378"/>
    <w:rsid w:val="00BF34A1"/>
    <w:rsid w:val="00BF43B1"/>
    <w:rsid w:val="00BF43B2"/>
    <w:rsid w:val="00BF4506"/>
    <w:rsid w:val="00BF57BB"/>
    <w:rsid w:val="00BF76AE"/>
    <w:rsid w:val="00BF7731"/>
    <w:rsid w:val="00C03DFE"/>
    <w:rsid w:val="00C06211"/>
    <w:rsid w:val="00C121E9"/>
    <w:rsid w:val="00C15275"/>
    <w:rsid w:val="00C155DC"/>
    <w:rsid w:val="00C167C6"/>
    <w:rsid w:val="00C169B5"/>
    <w:rsid w:val="00C16CE7"/>
    <w:rsid w:val="00C21C79"/>
    <w:rsid w:val="00C21E42"/>
    <w:rsid w:val="00C23A29"/>
    <w:rsid w:val="00C27082"/>
    <w:rsid w:val="00C30A33"/>
    <w:rsid w:val="00C31790"/>
    <w:rsid w:val="00C32F05"/>
    <w:rsid w:val="00C33757"/>
    <w:rsid w:val="00C34B09"/>
    <w:rsid w:val="00C37472"/>
    <w:rsid w:val="00C37A48"/>
    <w:rsid w:val="00C37B3A"/>
    <w:rsid w:val="00C44BDD"/>
    <w:rsid w:val="00C464B7"/>
    <w:rsid w:val="00C46958"/>
    <w:rsid w:val="00C46F8D"/>
    <w:rsid w:val="00C50417"/>
    <w:rsid w:val="00C5062A"/>
    <w:rsid w:val="00C50A9F"/>
    <w:rsid w:val="00C51E83"/>
    <w:rsid w:val="00C52233"/>
    <w:rsid w:val="00C53CEE"/>
    <w:rsid w:val="00C54190"/>
    <w:rsid w:val="00C57433"/>
    <w:rsid w:val="00C57EF3"/>
    <w:rsid w:val="00C64622"/>
    <w:rsid w:val="00C6483D"/>
    <w:rsid w:val="00C66130"/>
    <w:rsid w:val="00C7003D"/>
    <w:rsid w:val="00C70557"/>
    <w:rsid w:val="00C70629"/>
    <w:rsid w:val="00C70901"/>
    <w:rsid w:val="00C71466"/>
    <w:rsid w:val="00C73877"/>
    <w:rsid w:val="00C740DD"/>
    <w:rsid w:val="00C76ED4"/>
    <w:rsid w:val="00C77DAF"/>
    <w:rsid w:val="00C81060"/>
    <w:rsid w:val="00C824DA"/>
    <w:rsid w:val="00C8496A"/>
    <w:rsid w:val="00C87749"/>
    <w:rsid w:val="00C9086A"/>
    <w:rsid w:val="00C91333"/>
    <w:rsid w:val="00C9140C"/>
    <w:rsid w:val="00C932EA"/>
    <w:rsid w:val="00C947F6"/>
    <w:rsid w:val="00C94CB7"/>
    <w:rsid w:val="00C966F2"/>
    <w:rsid w:val="00C9696E"/>
    <w:rsid w:val="00CA18B6"/>
    <w:rsid w:val="00CA53B4"/>
    <w:rsid w:val="00CA6124"/>
    <w:rsid w:val="00CA7BA5"/>
    <w:rsid w:val="00CB0A56"/>
    <w:rsid w:val="00CB2604"/>
    <w:rsid w:val="00CB518A"/>
    <w:rsid w:val="00CB532E"/>
    <w:rsid w:val="00CC5004"/>
    <w:rsid w:val="00CC71EF"/>
    <w:rsid w:val="00CC7751"/>
    <w:rsid w:val="00CC7E18"/>
    <w:rsid w:val="00CD0404"/>
    <w:rsid w:val="00CD12CF"/>
    <w:rsid w:val="00CD2F21"/>
    <w:rsid w:val="00CD4B0D"/>
    <w:rsid w:val="00CD5629"/>
    <w:rsid w:val="00CD578A"/>
    <w:rsid w:val="00CD6355"/>
    <w:rsid w:val="00CE188E"/>
    <w:rsid w:val="00CE2DB9"/>
    <w:rsid w:val="00CE37FE"/>
    <w:rsid w:val="00CE3904"/>
    <w:rsid w:val="00CE3A27"/>
    <w:rsid w:val="00CE42D9"/>
    <w:rsid w:val="00CE450A"/>
    <w:rsid w:val="00CE5931"/>
    <w:rsid w:val="00CE5A01"/>
    <w:rsid w:val="00CE5BF3"/>
    <w:rsid w:val="00CF1305"/>
    <w:rsid w:val="00CF4531"/>
    <w:rsid w:val="00CF4A22"/>
    <w:rsid w:val="00CF75D0"/>
    <w:rsid w:val="00D021E1"/>
    <w:rsid w:val="00D02C20"/>
    <w:rsid w:val="00D049FF"/>
    <w:rsid w:val="00D05542"/>
    <w:rsid w:val="00D055FC"/>
    <w:rsid w:val="00D105DE"/>
    <w:rsid w:val="00D10C49"/>
    <w:rsid w:val="00D112F1"/>
    <w:rsid w:val="00D114EE"/>
    <w:rsid w:val="00D12C94"/>
    <w:rsid w:val="00D13ABA"/>
    <w:rsid w:val="00D13CC7"/>
    <w:rsid w:val="00D1568C"/>
    <w:rsid w:val="00D15E1C"/>
    <w:rsid w:val="00D16277"/>
    <w:rsid w:val="00D16718"/>
    <w:rsid w:val="00D174E4"/>
    <w:rsid w:val="00D17760"/>
    <w:rsid w:val="00D2088C"/>
    <w:rsid w:val="00D20CA1"/>
    <w:rsid w:val="00D22730"/>
    <w:rsid w:val="00D24B64"/>
    <w:rsid w:val="00D27F05"/>
    <w:rsid w:val="00D30043"/>
    <w:rsid w:val="00D31683"/>
    <w:rsid w:val="00D34049"/>
    <w:rsid w:val="00D3418E"/>
    <w:rsid w:val="00D34C16"/>
    <w:rsid w:val="00D35AF0"/>
    <w:rsid w:val="00D35EFF"/>
    <w:rsid w:val="00D36BCA"/>
    <w:rsid w:val="00D4026F"/>
    <w:rsid w:val="00D417CA"/>
    <w:rsid w:val="00D41B09"/>
    <w:rsid w:val="00D434D5"/>
    <w:rsid w:val="00D43714"/>
    <w:rsid w:val="00D43ACE"/>
    <w:rsid w:val="00D45295"/>
    <w:rsid w:val="00D479EE"/>
    <w:rsid w:val="00D506CA"/>
    <w:rsid w:val="00D50B56"/>
    <w:rsid w:val="00D54757"/>
    <w:rsid w:val="00D54835"/>
    <w:rsid w:val="00D54F6E"/>
    <w:rsid w:val="00D556BF"/>
    <w:rsid w:val="00D55CB6"/>
    <w:rsid w:val="00D57BCC"/>
    <w:rsid w:val="00D6537F"/>
    <w:rsid w:val="00D676D0"/>
    <w:rsid w:val="00D70B1E"/>
    <w:rsid w:val="00D714D4"/>
    <w:rsid w:val="00D71859"/>
    <w:rsid w:val="00D72C17"/>
    <w:rsid w:val="00D741D9"/>
    <w:rsid w:val="00D77369"/>
    <w:rsid w:val="00D8034D"/>
    <w:rsid w:val="00D812B4"/>
    <w:rsid w:val="00D825B0"/>
    <w:rsid w:val="00D82EAF"/>
    <w:rsid w:val="00D836A0"/>
    <w:rsid w:val="00D91488"/>
    <w:rsid w:val="00D92E9D"/>
    <w:rsid w:val="00D942B8"/>
    <w:rsid w:val="00D96D94"/>
    <w:rsid w:val="00DA0325"/>
    <w:rsid w:val="00DA1531"/>
    <w:rsid w:val="00DA225E"/>
    <w:rsid w:val="00DA333D"/>
    <w:rsid w:val="00DA60C7"/>
    <w:rsid w:val="00DA6F7F"/>
    <w:rsid w:val="00DB3D9B"/>
    <w:rsid w:val="00DB7C50"/>
    <w:rsid w:val="00DC0D2A"/>
    <w:rsid w:val="00DC10E0"/>
    <w:rsid w:val="00DC31A9"/>
    <w:rsid w:val="00DC4696"/>
    <w:rsid w:val="00DC4ACE"/>
    <w:rsid w:val="00DC4F29"/>
    <w:rsid w:val="00DD0287"/>
    <w:rsid w:val="00DD162A"/>
    <w:rsid w:val="00DD38CA"/>
    <w:rsid w:val="00DD3C91"/>
    <w:rsid w:val="00DD783E"/>
    <w:rsid w:val="00DE1E94"/>
    <w:rsid w:val="00DE2AC9"/>
    <w:rsid w:val="00DE3AF0"/>
    <w:rsid w:val="00DE6738"/>
    <w:rsid w:val="00DE72E3"/>
    <w:rsid w:val="00DF0B09"/>
    <w:rsid w:val="00DF1056"/>
    <w:rsid w:val="00DF1917"/>
    <w:rsid w:val="00DF1A19"/>
    <w:rsid w:val="00DF477F"/>
    <w:rsid w:val="00DF4B75"/>
    <w:rsid w:val="00DF576D"/>
    <w:rsid w:val="00DF6CE4"/>
    <w:rsid w:val="00E00542"/>
    <w:rsid w:val="00E0238A"/>
    <w:rsid w:val="00E030C8"/>
    <w:rsid w:val="00E03E88"/>
    <w:rsid w:val="00E07D1E"/>
    <w:rsid w:val="00E10ED0"/>
    <w:rsid w:val="00E12F49"/>
    <w:rsid w:val="00E14C8A"/>
    <w:rsid w:val="00E2259F"/>
    <w:rsid w:val="00E23079"/>
    <w:rsid w:val="00E2402D"/>
    <w:rsid w:val="00E278C7"/>
    <w:rsid w:val="00E325E1"/>
    <w:rsid w:val="00E33FFA"/>
    <w:rsid w:val="00E34FFC"/>
    <w:rsid w:val="00E36158"/>
    <w:rsid w:val="00E37B3E"/>
    <w:rsid w:val="00E40191"/>
    <w:rsid w:val="00E44D3A"/>
    <w:rsid w:val="00E462BE"/>
    <w:rsid w:val="00E5033F"/>
    <w:rsid w:val="00E50B9A"/>
    <w:rsid w:val="00E5211D"/>
    <w:rsid w:val="00E578AC"/>
    <w:rsid w:val="00E57FD8"/>
    <w:rsid w:val="00E60F94"/>
    <w:rsid w:val="00E60FA9"/>
    <w:rsid w:val="00E63979"/>
    <w:rsid w:val="00E64338"/>
    <w:rsid w:val="00E65978"/>
    <w:rsid w:val="00E671FD"/>
    <w:rsid w:val="00E67522"/>
    <w:rsid w:val="00E70932"/>
    <w:rsid w:val="00E736F3"/>
    <w:rsid w:val="00E74723"/>
    <w:rsid w:val="00E758B8"/>
    <w:rsid w:val="00E7620C"/>
    <w:rsid w:val="00E76589"/>
    <w:rsid w:val="00E76C13"/>
    <w:rsid w:val="00E80241"/>
    <w:rsid w:val="00E8422F"/>
    <w:rsid w:val="00E851BF"/>
    <w:rsid w:val="00E8756F"/>
    <w:rsid w:val="00E87A15"/>
    <w:rsid w:val="00E87A5A"/>
    <w:rsid w:val="00E90BE9"/>
    <w:rsid w:val="00E924F0"/>
    <w:rsid w:val="00E95FC0"/>
    <w:rsid w:val="00E968C9"/>
    <w:rsid w:val="00E9762E"/>
    <w:rsid w:val="00E97A77"/>
    <w:rsid w:val="00EA4768"/>
    <w:rsid w:val="00EA661E"/>
    <w:rsid w:val="00EB03EE"/>
    <w:rsid w:val="00EB3913"/>
    <w:rsid w:val="00EB42B9"/>
    <w:rsid w:val="00EB450C"/>
    <w:rsid w:val="00EB661C"/>
    <w:rsid w:val="00EB6792"/>
    <w:rsid w:val="00EB789B"/>
    <w:rsid w:val="00EC1142"/>
    <w:rsid w:val="00EC35B4"/>
    <w:rsid w:val="00EC3FC9"/>
    <w:rsid w:val="00EC4D06"/>
    <w:rsid w:val="00EC5ECF"/>
    <w:rsid w:val="00EC65A1"/>
    <w:rsid w:val="00EC6911"/>
    <w:rsid w:val="00EC7377"/>
    <w:rsid w:val="00ED0BBD"/>
    <w:rsid w:val="00ED1467"/>
    <w:rsid w:val="00ED1737"/>
    <w:rsid w:val="00ED1973"/>
    <w:rsid w:val="00ED285A"/>
    <w:rsid w:val="00ED3B26"/>
    <w:rsid w:val="00ED43AA"/>
    <w:rsid w:val="00ED49CD"/>
    <w:rsid w:val="00ED69A1"/>
    <w:rsid w:val="00EE24A8"/>
    <w:rsid w:val="00EE4E37"/>
    <w:rsid w:val="00EE6134"/>
    <w:rsid w:val="00EE72B6"/>
    <w:rsid w:val="00EE7BA6"/>
    <w:rsid w:val="00EE7EEA"/>
    <w:rsid w:val="00EF047F"/>
    <w:rsid w:val="00F00209"/>
    <w:rsid w:val="00F00B05"/>
    <w:rsid w:val="00F05035"/>
    <w:rsid w:val="00F05D35"/>
    <w:rsid w:val="00F06E19"/>
    <w:rsid w:val="00F10AE4"/>
    <w:rsid w:val="00F1110D"/>
    <w:rsid w:val="00F13481"/>
    <w:rsid w:val="00F1508F"/>
    <w:rsid w:val="00F16638"/>
    <w:rsid w:val="00F17C79"/>
    <w:rsid w:val="00F17D63"/>
    <w:rsid w:val="00F203D1"/>
    <w:rsid w:val="00F20810"/>
    <w:rsid w:val="00F20C25"/>
    <w:rsid w:val="00F20E24"/>
    <w:rsid w:val="00F20F2C"/>
    <w:rsid w:val="00F21334"/>
    <w:rsid w:val="00F21717"/>
    <w:rsid w:val="00F21925"/>
    <w:rsid w:val="00F2193B"/>
    <w:rsid w:val="00F22FC9"/>
    <w:rsid w:val="00F232B0"/>
    <w:rsid w:val="00F23851"/>
    <w:rsid w:val="00F23C47"/>
    <w:rsid w:val="00F24A0D"/>
    <w:rsid w:val="00F24F83"/>
    <w:rsid w:val="00F260D1"/>
    <w:rsid w:val="00F3071D"/>
    <w:rsid w:val="00F317B1"/>
    <w:rsid w:val="00F3267D"/>
    <w:rsid w:val="00F3360B"/>
    <w:rsid w:val="00F353B3"/>
    <w:rsid w:val="00F370C5"/>
    <w:rsid w:val="00F37182"/>
    <w:rsid w:val="00F40B5A"/>
    <w:rsid w:val="00F41867"/>
    <w:rsid w:val="00F41901"/>
    <w:rsid w:val="00F42044"/>
    <w:rsid w:val="00F43597"/>
    <w:rsid w:val="00F44B51"/>
    <w:rsid w:val="00F50255"/>
    <w:rsid w:val="00F55642"/>
    <w:rsid w:val="00F565C0"/>
    <w:rsid w:val="00F57B2D"/>
    <w:rsid w:val="00F60B93"/>
    <w:rsid w:val="00F61C68"/>
    <w:rsid w:val="00F645A7"/>
    <w:rsid w:val="00F66340"/>
    <w:rsid w:val="00F66691"/>
    <w:rsid w:val="00F66B93"/>
    <w:rsid w:val="00F6788D"/>
    <w:rsid w:val="00F70CEF"/>
    <w:rsid w:val="00F71FC0"/>
    <w:rsid w:val="00F72699"/>
    <w:rsid w:val="00F72A13"/>
    <w:rsid w:val="00F7408F"/>
    <w:rsid w:val="00F74492"/>
    <w:rsid w:val="00F76E6E"/>
    <w:rsid w:val="00F77313"/>
    <w:rsid w:val="00F77553"/>
    <w:rsid w:val="00F80184"/>
    <w:rsid w:val="00F82163"/>
    <w:rsid w:val="00F826B0"/>
    <w:rsid w:val="00F860A8"/>
    <w:rsid w:val="00F87FA4"/>
    <w:rsid w:val="00F9014E"/>
    <w:rsid w:val="00F90253"/>
    <w:rsid w:val="00F94E88"/>
    <w:rsid w:val="00F95EE1"/>
    <w:rsid w:val="00F96F2C"/>
    <w:rsid w:val="00FA0640"/>
    <w:rsid w:val="00FA0BCD"/>
    <w:rsid w:val="00FA0E33"/>
    <w:rsid w:val="00FA3EA6"/>
    <w:rsid w:val="00FA4E21"/>
    <w:rsid w:val="00FA51C4"/>
    <w:rsid w:val="00FA5CFC"/>
    <w:rsid w:val="00FA63E6"/>
    <w:rsid w:val="00FB266F"/>
    <w:rsid w:val="00FB47B9"/>
    <w:rsid w:val="00FB4E4F"/>
    <w:rsid w:val="00FB4F1D"/>
    <w:rsid w:val="00FB554A"/>
    <w:rsid w:val="00FC01A7"/>
    <w:rsid w:val="00FC1855"/>
    <w:rsid w:val="00FC18C9"/>
    <w:rsid w:val="00FC1F37"/>
    <w:rsid w:val="00FC31A4"/>
    <w:rsid w:val="00FC404E"/>
    <w:rsid w:val="00FC5202"/>
    <w:rsid w:val="00FC53F0"/>
    <w:rsid w:val="00FC5534"/>
    <w:rsid w:val="00FC59BB"/>
    <w:rsid w:val="00FC5FB1"/>
    <w:rsid w:val="00FC6726"/>
    <w:rsid w:val="00FC7298"/>
    <w:rsid w:val="00FD0DA7"/>
    <w:rsid w:val="00FD2961"/>
    <w:rsid w:val="00FD2F60"/>
    <w:rsid w:val="00FD484E"/>
    <w:rsid w:val="00FD63D8"/>
    <w:rsid w:val="00FD78B8"/>
    <w:rsid w:val="00FE0BA9"/>
    <w:rsid w:val="00FE1E71"/>
    <w:rsid w:val="00FE4B57"/>
    <w:rsid w:val="00FE4D32"/>
    <w:rsid w:val="00FE5827"/>
    <w:rsid w:val="00FE6887"/>
    <w:rsid w:val="00FE76F6"/>
    <w:rsid w:val="00FE7853"/>
    <w:rsid w:val="00FF03BE"/>
    <w:rsid w:val="00FF1362"/>
    <w:rsid w:val="00FF2411"/>
    <w:rsid w:val="00FF2F75"/>
    <w:rsid w:val="00FF3B67"/>
    <w:rsid w:val="00FF3CF7"/>
    <w:rsid w:val="00FF3D8A"/>
    <w:rsid w:val="00FF4186"/>
    <w:rsid w:val="00FF7862"/>
    <w:rsid w:val="02CE49FB"/>
    <w:rsid w:val="0305E69E"/>
    <w:rsid w:val="05B456BC"/>
    <w:rsid w:val="060A15EA"/>
    <w:rsid w:val="07BDDB58"/>
    <w:rsid w:val="07C0B32B"/>
    <w:rsid w:val="0819C740"/>
    <w:rsid w:val="08788261"/>
    <w:rsid w:val="087C6EC0"/>
    <w:rsid w:val="096B1624"/>
    <w:rsid w:val="0AC92A7A"/>
    <w:rsid w:val="0AE6B156"/>
    <w:rsid w:val="0C5B83D5"/>
    <w:rsid w:val="0DEBE493"/>
    <w:rsid w:val="0ECDAC78"/>
    <w:rsid w:val="0F56BA9D"/>
    <w:rsid w:val="1158FB20"/>
    <w:rsid w:val="119A747C"/>
    <w:rsid w:val="128C9D8D"/>
    <w:rsid w:val="156C53F9"/>
    <w:rsid w:val="177057E9"/>
    <w:rsid w:val="18DA77FA"/>
    <w:rsid w:val="1AAFE252"/>
    <w:rsid w:val="1B0CFFE4"/>
    <w:rsid w:val="1BBFC580"/>
    <w:rsid w:val="1D9E9FAD"/>
    <w:rsid w:val="1DA560A1"/>
    <w:rsid w:val="1EB22296"/>
    <w:rsid w:val="1F513A8B"/>
    <w:rsid w:val="1F564BB2"/>
    <w:rsid w:val="21673D53"/>
    <w:rsid w:val="230DDDCC"/>
    <w:rsid w:val="23C476BA"/>
    <w:rsid w:val="246CD300"/>
    <w:rsid w:val="24F37758"/>
    <w:rsid w:val="27EE300E"/>
    <w:rsid w:val="296FFE67"/>
    <w:rsid w:val="2D9F01A5"/>
    <w:rsid w:val="2F18CD82"/>
    <w:rsid w:val="2F343B66"/>
    <w:rsid w:val="30CBDF88"/>
    <w:rsid w:val="32563E24"/>
    <w:rsid w:val="357635B6"/>
    <w:rsid w:val="35A686E6"/>
    <w:rsid w:val="3853F3A1"/>
    <w:rsid w:val="38C6C682"/>
    <w:rsid w:val="392B82A6"/>
    <w:rsid w:val="39441560"/>
    <w:rsid w:val="3A3C1576"/>
    <w:rsid w:val="3AFD675E"/>
    <w:rsid w:val="3B31C86D"/>
    <w:rsid w:val="3C82BB4E"/>
    <w:rsid w:val="40432E48"/>
    <w:rsid w:val="40B3A50A"/>
    <w:rsid w:val="4286B28B"/>
    <w:rsid w:val="4368EAAD"/>
    <w:rsid w:val="43DC4FF0"/>
    <w:rsid w:val="444A1F7C"/>
    <w:rsid w:val="456007E0"/>
    <w:rsid w:val="45DA6A12"/>
    <w:rsid w:val="473EBD70"/>
    <w:rsid w:val="4764AF78"/>
    <w:rsid w:val="47CFC638"/>
    <w:rsid w:val="495C648D"/>
    <w:rsid w:val="4978D27D"/>
    <w:rsid w:val="49BD8B3D"/>
    <w:rsid w:val="49F18501"/>
    <w:rsid w:val="4D32BD5C"/>
    <w:rsid w:val="4D40D1D4"/>
    <w:rsid w:val="4DD0B81C"/>
    <w:rsid w:val="4F145329"/>
    <w:rsid w:val="5058BE74"/>
    <w:rsid w:val="50E81D34"/>
    <w:rsid w:val="512B3EC6"/>
    <w:rsid w:val="51EC4FDB"/>
    <w:rsid w:val="53506CF8"/>
    <w:rsid w:val="53E5678E"/>
    <w:rsid w:val="5996E982"/>
    <w:rsid w:val="5A360052"/>
    <w:rsid w:val="5A5CAC80"/>
    <w:rsid w:val="5D2652C5"/>
    <w:rsid w:val="5EB3F9EF"/>
    <w:rsid w:val="5FE24B84"/>
    <w:rsid w:val="60FC7897"/>
    <w:rsid w:val="61959326"/>
    <w:rsid w:val="627E1786"/>
    <w:rsid w:val="6331700D"/>
    <w:rsid w:val="63C4596F"/>
    <w:rsid w:val="645485B6"/>
    <w:rsid w:val="647D0C9A"/>
    <w:rsid w:val="663AE1BC"/>
    <w:rsid w:val="679D1DD5"/>
    <w:rsid w:val="6805B343"/>
    <w:rsid w:val="6842478F"/>
    <w:rsid w:val="6C4C40AD"/>
    <w:rsid w:val="6D01ACE2"/>
    <w:rsid w:val="6D25004A"/>
    <w:rsid w:val="6DCEC54F"/>
    <w:rsid w:val="708F08B5"/>
    <w:rsid w:val="711F424E"/>
    <w:rsid w:val="72B32C9C"/>
    <w:rsid w:val="72F8FC73"/>
    <w:rsid w:val="730F1966"/>
    <w:rsid w:val="73274D3F"/>
    <w:rsid w:val="73ABD5B2"/>
    <w:rsid w:val="74792911"/>
    <w:rsid w:val="7585C546"/>
    <w:rsid w:val="759DAFA0"/>
    <w:rsid w:val="7860A86C"/>
    <w:rsid w:val="795CAF0D"/>
    <w:rsid w:val="7B326962"/>
    <w:rsid w:val="7C5E9937"/>
    <w:rsid w:val="7CC74981"/>
    <w:rsid w:val="7F04B7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DF4752"/>
  <w15:docId w15:val="{24263562-08CA-4CEF-A141-CC261A278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1790"/>
    <w:pPr>
      <w:spacing w:after="0" w:line="240" w:lineRule="auto"/>
      <w:jc w:val="both"/>
    </w:pPr>
    <w:rPr>
      <w:rFonts w:ascii="Tahoma" w:hAnsi="Tahoma"/>
    </w:rPr>
  </w:style>
  <w:style w:type="paragraph" w:styleId="Heading1">
    <w:name w:val="heading 1"/>
    <w:basedOn w:val="Normal"/>
    <w:next w:val="Normal"/>
    <w:link w:val="Heading1Char"/>
    <w:uiPriority w:val="9"/>
    <w:qFormat/>
    <w:rsid w:val="00067E5B"/>
    <w:pPr>
      <w:numPr>
        <w:numId w:val="21"/>
      </w:numPr>
      <w:spacing w:before="480" w:after="480"/>
      <w:ind w:left="709" w:hanging="709"/>
      <w:jc w:val="left"/>
      <w:outlineLvl w:val="0"/>
    </w:pPr>
    <w:rPr>
      <w:rFonts w:cs="Tahoma"/>
      <w:b/>
      <w:caps/>
      <w:sz w:val="28"/>
      <w:szCs w:val="12"/>
    </w:rPr>
  </w:style>
  <w:style w:type="paragraph" w:styleId="Heading2">
    <w:name w:val="heading 2"/>
    <w:basedOn w:val="Normal"/>
    <w:next w:val="Normal"/>
    <w:link w:val="Heading2Char"/>
    <w:uiPriority w:val="9"/>
    <w:unhideWhenUsed/>
    <w:qFormat/>
    <w:rsid w:val="00067E5B"/>
    <w:pPr>
      <w:numPr>
        <w:ilvl w:val="1"/>
        <w:numId w:val="21"/>
      </w:numPr>
      <w:spacing w:before="240" w:after="240"/>
      <w:ind w:left="709" w:hanging="709"/>
      <w:outlineLvl w:val="1"/>
    </w:pPr>
    <w:rPr>
      <w:rFonts w:cs="Tahoma"/>
      <w:b/>
      <w:color w:val="A02B2D"/>
      <w:sz w:val="24"/>
    </w:rPr>
  </w:style>
  <w:style w:type="paragraph" w:styleId="Heading3">
    <w:name w:val="heading 3"/>
    <w:basedOn w:val="Normal"/>
    <w:next w:val="Normal"/>
    <w:link w:val="Heading3Char"/>
    <w:uiPriority w:val="9"/>
    <w:unhideWhenUsed/>
    <w:qFormat/>
    <w:rsid w:val="00FA3EA6"/>
    <w:pPr>
      <w:keepNext/>
      <w:keepLines/>
      <w:spacing w:after="120"/>
      <w:outlineLvl w:val="2"/>
    </w:pPr>
    <w:rPr>
      <w:rFonts w:eastAsiaTheme="majorEastAsia"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90CB3"/>
    <w:rPr>
      <w:rFonts w:cs="Times New Roman"/>
      <w:color w:val="0000FF"/>
      <w:u w:val="single"/>
    </w:rPr>
  </w:style>
  <w:style w:type="paragraph" w:styleId="FootnoteText">
    <w:name w:val="footnote text"/>
    <w:aliases w:val="Footnote Text Char Char Char,Footnote Text Char Char,Fußnote,Footnote,Footnote Text Char1 Char,Footnote Text Char1 Char Char Char,Footnote Text Char Char Char Char Char,Footnote Text Char1 Char1 Char,single space,FOOTNOTES,f"/>
    <w:basedOn w:val="Normal"/>
    <w:link w:val="FootnoteTextChar"/>
    <w:uiPriority w:val="99"/>
    <w:unhideWhenUsed/>
    <w:qFormat/>
    <w:rsid w:val="00890CB3"/>
    <w:rPr>
      <w:sz w:val="20"/>
      <w:szCs w:val="20"/>
    </w:rPr>
  </w:style>
  <w:style w:type="character" w:customStyle="1" w:styleId="FootnoteTextChar">
    <w:name w:val="Footnote Text Char"/>
    <w:aliases w:val="Footnote Text Char Char Char Char,Footnote Text Char Char Char1,Fußnote Char,Footnote Char,Footnote Text Char1 Char Char,Footnote Text Char1 Char Char Char Char,Footnote Text Char Char Char Char Char Char,single space Char,f Char"/>
    <w:basedOn w:val="DefaultParagraphFont"/>
    <w:link w:val="FootnoteText"/>
    <w:uiPriority w:val="99"/>
    <w:rsid w:val="00890CB3"/>
    <w:rPr>
      <w:sz w:val="20"/>
      <w:szCs w:val="20"/>
    </w:rPr>
  </w:style>
  <w:style w:type="character" w:styleId="FootnoteReference">
    <w:name w:val="footnote reference"/>
    <w:aliases w:val="BVI fnr Char,Appel note de bas de p..BVI fnr Car Car Car Car,BVI fnr Car Car,BVI fnr Car,BVI fnr Car Car Car Car,BVI fnr Car Car Car Car Char,BVI fnr,Appel note de bas de p.,Char Char,BVI fnr Zchn,BVI fnr Char Zchn,Re"/>
    <w:basedOn w:val="DefaultParagraphFont"/>
    <w:link w:val="Char2"/>
    <w:uiPriority w:val="99"/>
    <w:unhideWhenUsed/>
    <w:rsid w:val="00890CB3"/>
    <w:rPr>
      <w:vertAlign w:val="superscript"/>
    </w:rPr>
  </w:style>
  <w:style w:type="character" w:customStyle="1" w:styleId="UnresolvedMention1">
    <w:name w:val="Unresolved Mention1"/>
    <w:basedOn w:val="DefaultParagraphFont"/>
    <w:uiPriority w:val="99"/>
    <w:semiHidden/>
    <w:unhideWhenUsed/>
    <w:rsid w:val="00F860A8"/>
    <w:rPr>
      <w:color w:val="808080"/>
      <w:shd w:val="clear" w:color="auto" w:fill="E6E6E6"/>
    </w:rPr>
  </w:style>
  <w:style w:type="character" w:styleId="CommentReference">
    <w:name w:val="annotation reference"/>
    <w:basedOn w:val="DefaultParagraphFont"/>
    <w:uiPriority w:val="99"/>
    <w:semiHidden/>
    <w:unhideWhenUsed/>
    <w:rsid w:val="00F00209"/>
    <w:rPr>
      <w:sz w:val="16"/>
      <w:szCs w:val="16"/>
    </w:rPr>
  </w:style>
  <w:style w:type="paragraph" w:styleId="CommentText">
    <w:name w:val="annotation text"/>
    <w:basedOn w:val="Normal"/>
    <w:link w:val="CommentTextChar"/>
    <w:uiPriority w:val="99"/>
    <w:semiHidden/>
    <w:unhideWhenUsed/>
    <w:rsid w:val="00F00209"/>
    <w:rPr>
      <w:sz w:val="20"/>
      <w:szCs w:val="20"/>
    </w:rPr>
  </w:style>
  <w:style w:type="character" w:customStyle="1" w:styleId="CommentTextChar">
    <w:name w:val="Comment Text Char"/>
    <w:basedOn w:val="DefaultParagraphFont"/>
    <w:link w:val="CommentText"/>
    <w:uiPriority w:val="99"/>
    <w:semiHidden/>
    <w:rsid w:val="00F00209"/>
    <w:rPr>
      <w:sz w:val="20"/>
      <w:szCs w:val="20"/>
    </w:rPr>
  </w:style>
  <w:style w:type="paragraph" w:styleId="CommentSubject">
    <w:name w:val="annotation subject"/>
    <w:basedOn w:val="CommentText"/>
    <w:next w:val="CommentText"/>
    <w:link w:val="CommentSubjectChar"/>
    <w:uiPriority w:val="99"/>
    <w:semiHidden/>
    <w:unhideWhenUsed/>
    <w:rsid w:val="00F00209"/>
    <w:rPr>
      <w:b/>
      <w:bCs/>
    </w:rPr>
  </w:style>
  <w:style w:type="character" w:customStyle="1" w:styleId="CommentSubjectChar">
    <w:name w:val="Comment Subject Char"/>
    <w:basedOn w:val="CommentTextChar"/>
    <w:link w:val="CommentSubject"/>
    <w:uiPriority w:val="99"/>
    <w:semiHidden/>
    <w:rsid w:val="00F00209"/>
    <w:rPr>
      <w:b/>
      <w:bCs/>
      <w:sz w:val="20"/>
      <w:szCs w:val="20"/>
    </w:rPr>
  </w:style>
  <w:style w:type="paragraph" w:styleId="BalloonText">
    <w:name w:val="Balloon Text"/>
    <w:basedOn w:val="Normal"/>
    <w:link w:val="BalloonTextChar"/>
    <w:uiPriority w:val="99"/>
    <w:semiHidden/>
    <w:unhideWhenUsed/>
    <w:rsid w:val="00F002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209"/>
    <w:rPr>
      <w:rFonts w:ascii="Segoe UI" w:hAnsi="Segoe UI" w:cs="Segoe UI"/>
      <w:sz w:val="18"/>
      <w:szCs w:val="18"/>
    </w:rPr>
  </w:style>
  <w:style w:type="paragraph" w:styleId="Header">
    <w:name w:val="header"/>
    <w:basedOn w:val="Normal"/>
    <w:link w:val="HeaderChar"/>
    <w:uiPriority w:val="99"/>
    <w:unhideWhenUsed/>
    <w:rsid w:val="002644FF"/>
    <w:pPr>
      <w:tabs>
        <w:tab w:val="center" w:pos="4680"/>
        <w:tab w:val="right" w:pos="9360"/>
      </w:tabs>
    </w:pPr>
  </w:style>
  <w:style w:type="character" w:customStyle="1" w:styleId="HeaderChar">
    <w:name w:val="Header Char"/>
    <w:basedOn w:val="DefaultParagraphFont"/>
    <w:link w:val="Header"/>
    <w:uiPriority w:val="99"/>
    <w:rsid w:val="002644FF"/>
  </w:style>
  <w:style w:type="paragraph" w:styleId="Footer">
    <w:name w:val="footer"/>
    <w:basedOn w:val="Normal"/>
    <w:link w:val="FooterChar"/>
    <w:uiPriority w:val="99"/>
    <w:unhideWhenUsed/>
    <w:rsid w:val="002644FF"/>
    <w:pPr>
      <w:tabs>
        <w:tab w:val="center" w:pos="4680"/>
        <w:tab w:val="right" w:pos="9360"/>
      </w:tabs>
    </w:pPr>
  </w:style>
  <w:style w:type="character" w:customStyle="1" w:styleId="FooterChar">
    <w:name w:val="Footer Char"/>
    <w:basedOn w:val="DefaultParagraphFont"/>
    <w:link w:val="Footer"/>
    <w:uiPriority w:val="99"/>
    <w:rsid w:val="002644FF"/>
  </w:style>
  <w:style w:type="character" w:customStyle="1" w:styleId="Heading1Char">
    <w:name w:val="Heading 1 Char"/>
    <w:basedOn w:val="DefaultParagraphFont"/>
    <w:link w:val="Heading1"/>
    <w:uiPriority w:val="9"/>
    <w:rsid w:val="00067E5B"/>
    <w:rPr>
      <w:rFonts w:ascii="Tahoma" w:hAnsi="Tahoma" w:cs="Tahoma"/>
      <w:b/>
      <w:caps/>
      <w:sz w:val="28"/>
      <w:szCs w:val="12"/>
      <w:lang w:val="sr-Latn-RS"/>
    </w:rPr>
  </w:style>
  <w:style w:type="paragraph" w:styleId="ListParagraph">
    <w:name w:val="List Paragraph"/>
    <w:basedOn w:val="Normal"/>
    <w:uiPriority w:val="34"/>
    <w:qFormat/>
    <w:rsid w:val="00866363"/>
    <w:pPr>
      <w:ind w:left="720"/>
      <w:contextualSpacing/>
    </w:pPr>
  </w:style>
  <w:style w:type="paragraph" w:styleId="TOCHeading">
    <w:name w:val="TOC Heading"/>
    <w:basedOn w:val="Heading1"/>
    <w:next w:val="Normal"/>
    <w:uiPriority w:val="39"/>
    <w:unhideWhenUsed/>
    <w:qFormat/>
    <w:rsid w:val="00866363"/>
    <w:pPr>
      <w:keepNext/>
      <w:keepLines/>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866363"/>
    <w:pPr>
      <w:spacing w:after="100"/>
    </w:pPr>
    <w:rPr>
      <w:rFonts w:eastAsiaTheme="minorEastAsia" w:cs="Times New Roman"/>
    </w:rPr>
  </w:style>
  <w:style w:type="paragraph" w:styleId="NormalWeb">
    <w:name w:val="Normal (Web)"/>
    <w:basedOn w:val="Normal"/>
    <w:uiPriority w:val="99"/>
    <w:semiHidden/>
    <w:unhideWhenUsed/>
    <w:rsid w:val="00F1508F"/>
    <w:pPr>
      <w:spacing w:before="100" w:beforeAutospacing="1" w:after="100" w:afterAutospacing="1"/>
    </w:pPr>
    <w:rPr>
      <w:rFonts w:ascii="Times New Roman" w:eastAsiaTheme="minorEastAsia" w:hAnsi="Times New Roman" w:cs="Times New Roman"/>
      <w:sz w:val="24"/>
      <w:szCs w:val="24"/>
    </w:rPr>
  </w:style>
  <w:style w:type="paragraph" w:customStyle="1" w:styleId="Body">
    <w:name w:val="Body"/>
    <w:rsid w:val="0047484B"/>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character" w:customStyle="1" w:styleId="il">
    <w:name w:val="il"/>
    <w:basedOn w:val="DefaultParagraphFont"/>
    <w:rsid w:val="00BF43B2"/>
  </w:style>
  <w:style w:type="character" w:styleId="FollowedHyperlink">
    <w:name w:val="FollowedHyperlink"/>
    <w:basedOn w:val="DefaultParagraphFont"/>
    <w:uiPriority w:val="99"/>
    <w:semiHidden/>
    <w:unhideWhenUsed/>
    <w:rsid w:val="00B01A75"/>
    <w:rPr>
      <w:color w:val="954F72" w:themeColor="followedHyperlink"/>
      <w:u w:val="single"/>
    </w:rPr>
  </w:style>
  <w:style w:type="character" w:customStyle="1" w:styleId="m-165795961064871746gmail-m8729569584784105205gmail-m-7010149880943729094gmail-shorttext">
    <w:name w:val="m_-165795961064871746gmail-m_8729569584784105205gmail-m_-7010149880943729094gmail-shorttext"/>
    <w:basedOn w:val="DefaultParagraphFont"/>
    <w:rsid w:val="002512C7"/>
  </w:style>
  <w:style w:type="character" w:customStyle="1" w:styleId="im">
    <w:name w:val="im"/>
    <w:basedOn w:val="DefaultParagraphFont"/>
    <w:rsid w:val="002512C7"/>
  </w:style>
  <w:style w:type="table" w:styleId="TableGrid">
    <w:name w:val="Table Grid"/>
    <w:basedOn w:val="TableNormal"/>
    <w:uiPriority w:val="39"/>
    <w:rsid w:val="001D2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67E5B"/>
    <w:rPr>
      <w:rFonts w:ascii="Tahoma" w:hAnsi="Tahoma" w:cs="Tahoma"/>
      <w:b/>
      <w:color w:val="A02B2D"/>
      <w:sz w:val="24"/>
      <w:lang w:val="sr-Latn-RS"/>
    </w:rPr>
  </w:style>
  <w:style w:type="character" w:customStyle="1" w:styleId="UnresolvedMention2">
    <w:name w:val="Unresolved Mention2"/>
    <w:basedOn w:val="DefaultParagraphFont"/>
    <w:uiPriority w:val="99"/>
    <w:semiHidden/>
    <w:unhideWhenUsed/>
    <w:rsid w:val="005A3FE0"/>
    <w:rPr>
      <w:color w:val="605E5C"/>
      <w:shd w:val="clear" w:color="auto" w:fill="E1DFDD"/>
    </w:rPr>
  </w:style>
  <w:style w:type="paragraph" w:styleId="Revision">
    <w:name w:val="Revision"/>
    <w:hidden/>
    <w:uiPriority w:val="99"/>
    <w:semiHidden/>
    <w:rsid w:val="00F317B1"/>
    <w:pPr>
      <w:spacing w:after="0" w:line="240" w:lineRule="auto"/>
    </w:pPr>
  </w:style>
  <w:style w:type="paragraph" w:styleId="TOC2">
    <w:name w:val="toc 2"/>
    <w:basedOn w:val="Normal"/>
    <w:next w:val="Normal"/>
    <w:autoRedefine/>
    <w:uiPriority w:val="39"/>
    <w:unhideWhenUsed/>
    <w:rsid w:val="00296F45"/>
    <w:pPr>
      <w:spacing w:after="100"/>
      <w:ind w:left="220"/>
    </w:pPr>
  </w:style>
  <w:style w:type="paragraph" w:styleId="Title">
    <w:name w:val="Title"/>
    <w:basedOn w:val="Normal"/>
    <w:next w:val="Normal"/>
    <w:link w:val="TitleChar"/>
    <w:uiPriority w:val="10"/>
    <w:qFormat/>
    <w:rsid w:val="00BF76AE"/>
    <w:pPr>
      <w:jc w:val="center"/>
    </w:pPr>
    <w:rPr>
      <w:rFonts w:eastAsia="Calibri" w:cs="Arial"/>
      <w:b/>
      <w:caps/>
      <w:sz w:val="36"/>
      <w:szCs w:val="36"/>
    </w:rPr>
  </w:style>
  <w:style w:type="character" w:customStyle="1" w:styleId="UnresolvedMention3">
    <w:name w:val="Unresolved Mention3"/>
    <w:basedOn w:val="DefaultParagraphFont"/>
    <w:uiPriority w:val="99"/>
    <w:semiHidden/>
    <w:unhideWhenUsed/>
    <w:rsid w:val="000A27F9"/>
    <w:rPr>
      <w:color w:val="605E5C"/>
      <w:shd w:val="clear" w:color="auto" w:fill="E1DFDD"/>
    </w:rPr>
  </w:style>
  <w:style w:type="character" w:customStyle="1" w:styleId="TitleChar">
    <w:name w:val="Title Char"/>
    <w:basedOn w:val="DefaultParagraphFont"/>
    <w:link w:val="Title"/>
    <w:uiPriority w:val="10"/>
    <w:rsid w:val="00BF76AE"/>
    <w:rPr>
      <w:rFonts w:ascii="Tahoma" w:eastAsia="Calibri" w:hAnsi="Tahoma" w:cs="Arial"/>
      <w:b/>
      <w:caps/>
      <w:sz w:val="36"/>
      <w:szCs w:val="36"/>
      <w:lang w:val="sr-Latn-RS"/>
    </w:rPr>
  </w:style>
  <w:style w:type="paragraph" w:styleId="NoSpacing">
    <w:name w:val="No Spacing"/>
    <w:uiPriority w:val="1"/>
    <w:qFormat/>
    <w:rsid w:val="00FB266F"/>
    <w:pPr>
      <w:spacing w:after="0" w:line="240" w:lineRule="auto"/>
      <w:jc w:val="both"/>
    </w:pPr>
    <w:rPr>
      <w:rFonts w:ascii="Tahoma" w:hAnsi="Tahoma"/>
    </w:rPr>
  </w:style>
  <w:style w:type="character" w:customStyle="1" w:styleId="UnresolvedMention4">
    <w:name w:val="Unresolved Mention4"/>
    <w:basedOn w:val="DefaultParagraphFont"/>
    <w:uiPriority w:val="99"/>
    <w:semiHidden/>
    <w:unhideWhenUsed/>
    <w:rsid w:val="00292C87"/>
    <w:rPr>
      <w:color w:val="605E5C"/>
      <w:shd w:val="clear" w:color="auto" w:fill="E1DFDD"/>
    </w:rPr>
  </w:style>
  <w:style w:type="character" w:customStyle="1" w:styleId="Heading3Char">
    <w:name w:val="Heading 3 Char"/>
    <w:basedOn w:val="DefaultParagraphFont"/>
    <w:link w:val="Heading3"/>
    <w:uiPriority w:val="9"/>
    <w:rsid w:val="00FA3EA6"/>
    <w:rPr>
      <w:rFonts w:ascii="Tahoma" w:eastAsiaTheme="majorEastAsia" w:hAnsi="Tahoma" w:cstheme="majorBidi"/>
      <w:b/>
      <w:sz w:val="24"/>
      <w:szCs w:val="24"/>
    </w:rPr>
  </w:style>
  <w:style w:type="paragraph" w:styleId="TOC3">
    <w:name w:val="toc 3"/>
    <w:basedOn w:val="Normal"/>
    <w:next w:val="Normal"/>
    <w:autoRedefine/>
    <w:uiPriority w:val="39"/>
    <w:unhideWhenUsed/>
    <w:rsid w:val="00926602"/>
    <w:pPr>
      <w:spacing w:after="100"/>
      <w:ind w:left="440"/>
    </w:pPr>
  </w:style>
  <w:style w:type="table" w:customStyle="1" w:styleId="GridTable41">
    <w:name w:val="Grid Table 41"/>
    <w:basedOn w:val="TableNormal"/>
    <w:uiPriority w:val="49"/>
    <w:rsid w:val="0035472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5">
    <w:name w:val="Unresolved Mention5"/>
    <w:basedOn w:val="DefaultParagraphFont"/>
    <w:uiPriority w:val="99"/>
    <w:semiHidden/>
    <w:unhideWhenUsed/>
    <w:rsid w:val="004C170B"/>
    <w:rPr>
      <w:color w:val="605E5C"/>
      <w:shd w:val="clear" w:color="auto" w:fill="E1DFDD"/>
    </w:rPr>
  </w:style>
  <w:style w:type="paragraph" w:customStyle="1" w:styleId="Char2">
    <w:name w:val="Char2"/>
    <w:basedOn w:val="Normal"/>
    <w:link w:val="FootnoteReference"/>
    <w:uiPriority w:val="99"/>
    <w:rsid w:val="00306D6E"/>
    <w:pPr>
      <w:spacing w:before="120" w:after="160" w:line="240" w:lineRule="exact"/>
      <w:jc w:val="left"/>
    </w:pPr>
    <w:rPr>
      <w:rFonts w:asciiTheme="minorHAnsi" w:hAnsiTheme="minorHAnsi"/>
      <w:vertAlign w:val="superscript"/>
    </w:rPr>
  </w:style>
  <w:style w:type="character" w:customStyle="1" w:styleId="UnresolvedMention6">
    <w:name w:val="Unresolved Mention6"/>
    <w:basedOn w:val="DefaultParagraphFont"/>
    <w:uiPriority w:val="99"/>
    <w:semiHidden/>
    <w:unhideWhenUsed/>
    <w:rsid w:val="00BB6E51"/>
    <w:rPr>
      <w:color w:val="605E5C"/>
      <w:shd w:val="clear" w:color="auto" w:fill="E1DFDD"/>
    </w:rPr>
  </w:style>
  <w:style w:type="table" w:customStyle="1" w:styleId="Gitternetztabelle41">
    <w:name w:val="Gitternetztabelle 41"/>
    <w:basedOn w:val="TableNormal"/>
    <w:uiPriority w:val="49"/>
    <w:rsid w:val="004F755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7">
    <w:name w:val="Unresolved Mention7"/>
    <w:basedOn w:val="DefaultParagraphFont"/>
    <w:uiPriority w:val="99"/>
    <w:semiHidden/>
    <w:unhideWhenUsed/>
    <w:rsid w:val="000F3F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4276">
      <w:bodyDiv w:val="1"/>
      <w:marLeft w:val="0"/>
      <w:marRight w:val="0"/>
      <w:marTop w:val="0"/>
      <w:marBottom w:val="0"/>
      <w:divBdr>
        <w:top w:val="none" w:sz="0" w:space="0" w:color="auto"/>
        <w:left w:val="none" w:sz="0" w:space="0" w:color="auto"/>
        <w:bottom w:val="none" w:sz="0" w:space="0" w:color="auto"/>
        <w:right w:val="none" w:sz="0" w:space="0" w:color="auto"/>
      </w:divBdr>
      <w:divsChild>
        <w:div w:id="971981770">
          <w:marLeft w:val="1080"/>
          <w:marRight w:val="0"/>
          <w:marTop w:val="100"/>
          <w:marBottom w:val="0"/>
          <w:divBdr>
            <w:top w:val="none" w:sz="0" w:space="0" w:color="auto"/>
            <w:left w:val="none" w:sz="0" w:space="0" w:color="auto"/>
            <w:bottom w:val="none" w:sz="0" w:space="0" w:color="auto"/>
            <w:right w:val="none" w:sz="0" w:space="0" w:color="auto"/>
          </w:divBdr>
        </w:div>
        <w:div w:id="1393966257">
          <w:marLeft w:val="1080"/>
          <w:marRight w:val="0"/>
          <w:marTop w:val="100"/>
          <w:marBottom w:val="0"/>
          <w:divBdr>
            <w:top w:val="none" w:sz="0" w:space="0" w:color="auto"/>
            <w:left w:val="none" w:sz="0" w:space="0" w:color="auto"/>
            <w:bottom w:val="none" w:sz="0" w:space="0" w:color="auto"/>
            <w:right w:val="none" w:sz="0" w:space="0" w:color="auto"/>
          </w:divBdr>
        </w:div>
        <w:div w:id="1823152097">
          <w:marLeft w:val="360"/>
          <w:marRight w:val="0"/>
          <w:marTop w:val="200"/>
          <w:marBottom w:val="0"/>
          <w:divBdr>
            <w:top w:val="none" w:sz="0" w:space="0" w:color="auto"/>
            <w:left w:val="none" w:sz="0" w:space="0" w:color="auto"/>
            <w:bottom w:val="none" w:sz="0" w:space="0" w:color="auto"/>
            <w:right w:val="none" w:sz="0" w:space="0" w:color="auto"/>
          </w:divBdr>
        </w:div>
        <w:div w:id="1826508709">
          <w:marLeft w:val="1080"/>
          <w:marRight w:val="0"/>
          <w:marTop w:val="100"/>
          <w:marBottom w:val="0"/>
          <w:divBdr>
            <w:top w:val="none" w:sz="0" w:space="0" w:color="auto"/>
            <w:left w:val="none" w:sz="0" w:space="0" w:color="auto"/>
            <w:bottom w:val="none" w:sz="0" w:space="0" w:color="auto"/>
            <w:right w:val="none" w:sz="0" w:space="0" w:color="auto"/>
          </w:divBdr>
        </w:div>
        <w:div w:id="1933388476">
          <w:marLeft w:val="1080"/>
          <w:marRight w:val="0"/>
          <w:marTop w:val="100"/>
          <w:marBottom w:val="0"/>
          <w:divBdr>
            <w:top w:val="none" w:sz="0" w:space="0" w:color="auto"/>
            <w:left w:val="none" w:sz="0" w:space="0" w:color="auto"/>
            <w:bottom w:val="none" w:sz="0" w:space="0" w:color="auto"/>
            <w:right w:val="none" w:sz="0" w:space="0" w:color="auto"/>
          </w:divBdr>
        </w:div>
        <w:div w:id="2006930677">
          <w:marLeft w:val="1080"/>
          <w:marRight w:val="0"/>
          <w:marTop w:val="100"/>
          <w:marBottom w:val="0"/>
          <w:divBdr>
            <w:top w:val="none" w:sz="0" w:space="0" w:color="auto"/>
            <w:left w:val="none" w:sz="0" w:space="0" w:color="auto"/>
            <w:bottom w:val="none" w:sz="0" w:space="0" w:color="auto"/>
            <w:right w:val="none" w:sz="0" w:space="0" w:color="auto"/>
          </w:divBdr>
        </w:div>
      </w:divsChild>
    </w:div>
    <w:div w:id="121653508">
      <w:bodyDiv w:val="1"/>
      <w:marLeft w:val="0"/>
      <w:marRight w:val="0"/>
      <w:marTop w:val="0"/>
      <w:marBottom w:val="0"/>
      <w:divBdr>
        <w:top w:val="none" w:sz="0" w:space="0" w:color="auto"/>
        <w:left w:val="none" w:sz="0" w:space="0" w:color="auto"/>
        <w:bottom w:val="none" w:sz="0" w:space="0" w:color="auto"/>
        <w:right w:val="none" w:sz="0" w:space="0" w:color="auto"/>
      </w:divBdr>
    </w:div>
    <w:div w:id="252207037">
      <w:bodyDiv w:val="1"/>
      <w:marLeft w:val="0"/>
      <w:marRight w:val="0"/>
      <w:marTop w:val="0"/>
      <w:marBottom w:val="0"/>
      <w:divBdr>
        <w:top w:val="none" w:sz="0" w:space="0" w:color="auto"/>
        <w:left w:val="none" w:sz="0" w:space="0" w:color="auto"/>
        <w:bottom w:val="none" w:sz="0" w:space="0" w:color="auto"/>
        <w:right w:val="none" w:sz="0" w:space="0" w:color="auto"/>
      </w:divBdr>
      <w:divsChild>
        <w:div w:id="59134862">
          <w:marLeft w:val="1080"/>
          <w:marRight w:val="0"/>
          <w:marTop w:val="100"/>
          <w:marBottom w:val="0"/>
          <w:divBdr>
            <w:top w:val="none" w:sz="0" w:space="0" w:color="auto"/>
            <w:left w:val="none" w:sz="0" w:space="0" w:color="auto"/>
            <w:bottom w:val="none" w:sz="0" w:space="0" w:color="auto"/>
            <w:right w:val="none" w:sz="0" w:space="0" w:color="auto"/>
          </w:divBdr>
        </w:div>
        <w:div w:id="76943266">
          <w:marLeft w:val="1080"/>
          <w:marRight w:val="0"/>
          <w:marTop w:val="100"/>
          <w:marBottom w:val="0"/>
          <w:divBdr>
            <w:top w:val="none" w:sz="0" w:space="0" w:color="auto"/>
            <w:left w:val="none" w:sz="0" w:space="0" w:color="auto"/>
            <w:bottom w:val="none" w:sz="0" w:space="0" w:color="auto"/>
            <w:right w:val="none" w:sz="0" w:space="0" w:color="auto"/>
          </w:divBdr>
        </w:div>
        <w:div w:id="602347720">
          <w:marLeft w:val="1080"/>
          <w:marRight w:val="0"/>
          <w:marTop w:val="100"/>
          <w:marBottom w:val="0"/>
          <w:divBdr>
            <w:top w:val="none" w:sz="0" w:space="0" w:color="auto"/>
            <w:left w:val="none" w:sz="0" w:space="0" w:color="auto"/>
            <w:bottom w:val="none" w:sz="0" w:space="0" w:color="auto"/>
            <w:right w:val="none" w:sz="0" w:space="0" w:color="auto"/>
          </w:divBdr>
        </w:div>
        <w:div w:id="838420819">
          <w:marLeft w:val="1080"/>
          <w:marRight w:val="0"/>
          <w:marTop w:val="100"/>
          <w:marBottom w:val="0"/>
          <w:divBdr>
            <w:top w:val="none" w:sz="0" w:space="0" w:color="auto"/>
            <w:left w:val="none" w:sz="0" w:space="0" w:color="auto"/>
            <w:bottom w:val="none" w:sz="0" w:space="0" w:color="auto"/>
            <w:right w:val="none" w:sz="0" w:space="0" w:color="auto"/>
          </w:divBdr>
        </w:div>
        <w:div w:id="884561678">
          <w:marLeft w:val="1080"/>
          <w:marRight w:val="0"/>
          <w:marTop w:val="100"/>
          <w:marBottom w:val="0"/>
          <w:divBdr>
            <w:top w:val="none" w:sz="0" w:space="0" w:color="auto"/>
            <w:left w:val="none" w:sz="0" w:space="0" w:color="auto"/>
            <w:bottom w:val="none" w:sz="0" w:space="0" w:color="auto"/>
            <w:right w:val="none" w:sz="0" w:space="0" w:color="auto"/>
          </w:divBdr>
        </w:div>
      </w:divsChild>
    </w:div>
    <w:div w:id="421949172">
      <w:bodyDiv w:val="1"/>
      <w:marLeft w:val="0"/>
      <w:marRight w:val="0"/>
      <w:marTop w:val="0"/>
      <w:marBottom w:val="0"/>
      <w:divBdr>
        <w:top w:val="none" w:sz="0" w:space="0" w:color="auto"/>
        <w:left w:val="none" w:sz="0" w:space="0" w:color="auto"/>
        <w:bottom w:val="none" w:sz="0" w:space="0" w:color="auto"/>
        <w:right w:val="none" w:sz="0" w:space="0" w:color="auto"/>
      </w:divBdr>
    </w:div>
    <w:div w:id="482816972">
      <w:bodyDiv w:val="1"/>
      <w:marLeft w:val="0"/>
      <w:marRight w:val="0"/>
      <w:marTop w:val="0"/>
      <w:marBottom w:val="0"/>
      <w:divBdr>
        <w:top w:val="none" w:sz="0" w:space="0" w:color="auto"/>
        <w:left w:val="none" w:sz="0" w:space="0" w:color="auto"/>
        <w:bottom w:val="none" w:sz="0" w:space="0" w:color="auto"/>
        <w:right w:val="none" w:sz="0" w:space="0" w:color="auto"/>
      </w:divBdr>
      <w:divsChild>
        <w:div w:id="1288975510">
          <w:marLeft w:val="360"/>
          <w:marRight w:val="0"/>
          <w:marTop w:val="200"/>
          <w:marBottom w:val="0"/>
          <w:divBdr>
            <w:top w:val="none" w:sz="0" w:space="0" w:color="auto"/>
            <w:left w:val="none" w:sz="0" w:space="0" w:color="auto"/>
            <w:bottom w:val="none" w:sz="0" w:space="0" w:color="auto"/>
            <w:right w:val="none" w:sz="0" w:space="0" w:color="auto"/>
          </w:divBdr>
        </w:div>
        <w:div w:id="1777286719">
          <w:marLeft w:val="360"/>
          <w:marRight w:val="0"/>
          <w:marTop w:val="200"/>
          <w:marBottom w:val="0"/>
          <w:divBdr>
            <w:top w:val="none" w:sz="0" w:space="0" w:color="auto"/>
            <w:left w:val="none" w:sz="0" w:space="0" w:color="auto"/>
            <w:bottom w:val="none" w:sz="0" w:space="0" w:color="auto"/>
            <w:right w:val="none" w:sz="0" w:space="0" w:color="auto"/>
          </w:divBdr>
        </w:div>
        <w:div w:id="1825774704">
          <w:marLeft w:val="360"/>
          <w:marRight w:val="0"/>
          <w:marTop w:val="200"/>
          <w:marBottom w:val="0"/>
          <w:divBdr>
            <w:top w:val="none" w:sz="0" w:space="0" w:color="auto"/>
            <w:left w:val="none" w:sz="0" w:space="0" w:color="auto"/>
            <w:bottom w:val="none" w:sz="0" w:space="0" w:color="auto"/>
            <w:right w:val="none" w:sz="0" w:space="0" w:color="auto"/>
          </w:divBdr>
        </w:div>
      </w:divsChild>
    </w:div>
    <w:div w:id="545794292">
      <w:bodyDiv w:val="1"/>
      <w:marLeft w:val="0"/>
      <w:marRight w:val="0"/>
      <w:marTop w:val="0"/>
      <w:marBottom w:val="0"/>
      <w:divBdr>
        <w:top w:val="none" w:sz="0" w:space="0" w:color="auto"/>
        <w:left w:val="none" w:sz="0" w:space="0" w:color="auto"/>
        <w:bottom w:val="none" w:sz="0" w:space="0" w:color="auto"/>
        <w:right w:val="none" w:sz="0" w:space="0" w:color="auto"/>
      </w:divBdr>
      <w:divsChild>
        <w:div w:id="2110008661">
          <w:marLeft w:val="360"/>
          <w:marRight w:val="0"/>
          <w:marTop w:val="200"/>
          <w:marBottom w:val="0"/>
          <w:divBdr>
            <w:top w:val="none" w:sz="0" w:space="0" w:color="auto"/>
            <w:left w:val="none" w:sz="0" w:space="0" w:color="auto"/>
            <w:bottom w:val="none" w:sz="0" w:space="0" w:color="auto"/>
            <w:right w:val="none" w:sz="0" w:space="0" w:color="auto"/>
          </w:divBdr>
        </w:div>
      </w:divsChild>
    </w:div>
    <w:div w:id="551574655">
      <w:bodyDiv w:val="1"/>
      <w:marLeft w:val="0"/>
      <w:marRight w:val="0"/>
      <w:marTop w:val="0"/>
      <w:marBottom w:val="0"/>
      <w:divBdr>
        <w:top w:val="none" w:sz="0" w:space="0" w:color="auto"/>
        <w:left w:val="none" w:sz="0" w:space="0" w:color="auto"/>
        <w:bottom w:val="none" w:sz="0" w:space="0" w:color="auto"/>
        <w:right w:val="none" w:sz="0" w:space="0" w:color="auto"/>
      </w:divBdr>
      <w:divsChild>
        <w:div w:id="178980107">
          <w:marLeft w:val="360"/>
          <w:marRight w:val="0"/>
          <w:marTop w:val="200"/>
          <w:marBottom w:val="0"/>
          <w:divBdr>
            <w:top w:val="none" w:sz="0" w:space="0" w:color="auto"/>
            <w:left w:val="none" w:sz="0" w:space="0" w:color="auto"/>
            <w:bottom w:val="none" w:sz="0" w:space="0" w:color="auto"/>
            <w:right w:val="none" w:sz="0" w:space="0" w:color="auto"/>
          </w:divBdr>
        </w:div>
        <w:div w:id="364794825">
          <w:marLeft w:val="360"/>
          <w:marRight w:val="0"/>
          <w:marTop w:val="200"/>
          <w:marBottom w:val="0"/>
          <w:divBdr>
            <w:top w:val="none" w:sz="0" w:space="0" w:color="auto"/>
            <w:left w:val="none" w:sz="0" w:space="0" w:color="auto"/>
            <w:bottom w:val="none" w:sz="0" w:space="0" w:color="auto"/>
            <w:right w:val="none" w:sz="0" w:space="0" w:color="auto"/>
          </w:divBdr>
        </w:div>
        <w:div w:id="942952748">
          <w:marLeft w:val="360"/>
          <w:marRight w:val="0"/>
          <w:marTop w:val="200"/>
          <w:marBottom w:val="0"/>
          <w:divBdr>
            <w:top w:val="none" w:sz="0" w:space="0" w:color="auto"/>
            <w:left w:val="none" w:sz="0" w:space="0" w:color="auto"/>
            <w:bottom w:val="none" w:sz="0" w:space="0" w:color="auto"/>
            <w:right w:val="none" w:sz="0" w:space="0" w:color="auto"/>
          </w:divBdr>
        </w:div>
        <w:div w:id="1292052610">
          <w:marLeft w:val="360"/>
          <w:marRight w:val="0"/>
          <w:marTop w:val="200"/>
          <w:marBottom w:val="0"/>
          <w:divBdr>
            <w:top w:val="none" w:sz="0" w:space="0" w:color="auto"/>
            <w:left w:val="none" w:sz="0" w:space="0" w:color="auto"/>
            <w:bottom w:val="none" w:sz="0" w:space="0" w:color="auto"/>
            <w:right w:val="none" w:sz="0" w:space="0" w:color="auto"/>
          </w:divBdr>
        </w:div>
        <w:div w:id="1365643163">
          <w:marLeft w:val="360"/>
          <w:marRight w:val="0"/>
          <w:marTop w:val="200"/>
          <w:marBottom w:val="0"/>
          <w:divBdr>
            <w:top w:val="none" w:sz="0" w:space="0" w:color="auto"/>
            <w:left w:val="none" w:sz="0" w:space="0" w:color="auto"/>
            <w:bottom w:val="none" w:sz="0" w:space="0" w:color="auto"/>
            <w:right w:val="none" w:sz="0" w:space="0" w:color="auto"/>
          </w:divBdr>
        </w:div>
      </w:divsChild>
    </w:div>
    <w:div w:id="599025690">
      <w:bodyDiv w:val="1"/>
      <w:marLeft w:val="0"/>
      <w:marRight w:val="0"/>
      <w:marTop w:val="0"/>
      <w:marBottom w:val="0"/>
      <w:divBdr>
        <w:top w:val="none" w:sz="0" w:space="0" w:color="auto"/>
        <w:left w:val="none" w:sz="0" w:space="0" w:color="auto"/>
        <w:bottom w:val="none" w:sz="0" w:space="0" w:color="auto"/>
        <w:right w:val="none" w:sz="0" w:space="0" w:color="auto"/>
      </w:divBdr>
      <w:divsChild>
        <w:div w:id="249047427">
          <w:marLeft w:val="360"/>
          <w:marRight w:val="0"/>
          <w:marTop w:val="200"/>
          <w:marBottom w:val="0"/>
          <w:divBdr>
            <w:top w:val="none" w:sz="0" w:space="0" w:color="auto"/>
            <w:left w:val="none" w:sz="0" w:space="0" w:color="auto"/>
            <w:bottom w:val="none" w:sz="0" w:space="0" w:color="auto"/>
            <w:right w:val="none" w:sz="0" w:space="0" w:color="auto"/>
          </w:divBdr>
        </w:div>
        <w:div w:id="1211309890">
          <w:marLeft w:val="360"/>
          <w:marRight w:val="0"/>
          <w:marTop w:val="200"/>
          <w:marBottom w:val="0"/>
          <w:divBdr>
            <w:top w:val="none" w:sz="0" w:space="0" w:color="auto"/>
            <w:left w:val="none" w:sz="0" w:space="0" w:color="auto"/>
            <w:bottom w:val="none" w:sz="0" w:space="0" w:color="auto"/>
            <w:right w:val="none" w:sz="0" w:space="0" w:color="auto"/>
          </w:divBdr>
        </w:div>
        <w:div w:id="1257981504">
          <w:marLeft w:val="360"/>
          <w:marRight w:val="0"/>
          <w:marTop w:val="200"/>
          <w:marBottom w:val="0"/>
          <w:divBdr>
            <w:top w:val="none" w:sz="0" w:space="0" w:color="auto"/>
            <w:left w:val="none" w:sz="0" w:space="0" w:color="auto"/>
            <w:bottom w:val="none" w:sz="0" w:space="0" w:color="auto"/>
            <w:right w:val="none" w:sz="0" w:space="0" w:color="auto"/>
          </w:divBdr>
        </w:div>
      </w:divsChild>
    </w:div>
    <w:div w:id="885988469">
      <w:bodyDiv w:val="1"/>
      <w:marLeft w:val="0"/>
      <w:marRight w:val="0"/>
      <w:marTop w:val="0"/>
      <w:marBottom w:val="0"/>
      <w:divBdr>
        <w:top w:val="none" w:sz="0" w:space="0" w:color="auto"/>
        <w:left w:val="none" w:sz="0" w:space="0" w:color="auto"/>
        <w:bottom w:val="none" w:sz="0" w:space="0" w:color="auto"/>
        <w:right w:val="none" w:sz="0" w:space="0" w:color="auto"/>
      </w:divBdr>
      <w:divsChild>
        <w:div w:id="2112360527">
          <w:marLeft w:val="0"/>
          <w:marRight w:val="0"/>
          <w:marTop w:val="0"/>
          <w:marBottom w:val="0"/>
          <w:divBdr>
            <w:top w:val="none" w:sz="0" w:space="0" w:color="auto"/>
            <w:left w:val="none" w:sz="0" w:space="0" w:color="auto"/>
            <w:bottom w:val="none" w:sz="0" w:space="0" w:color="auto"/>
            <w:right w:val="none" w:sz="0" w:space="0" w:color="auto"/>
          </w:divBdr>
        </w:div>
      </w:divsChild>
    </w:div>
    <w:div w:id="1067606768">
      <w:bodyDiv w:val="1"/>
      <w:marLeft w:val="0"/>
      <w:marRight w:val="0"/>
      <w:marTop w:val="0"/>
      <w:marBottom w:val="0"/>
      <w:divBdr>
        <w:top w:val="none" w:sz="0" w:space="0" w:color="auto"/>
        <w:left w:val="none" w:sz="0" w:space="0" w:color="auto"/>
        <w:bottom w:val="none" w:sz="0" w:space="0" w:color="auto"/>
        <w:right w:val="none" w:sz="0" w:space="0" w:color="auto"/>
      </w:divBdr>
    </w:div>
    <w:div w:id="1229807038">
      <w:bodyDiv w:val="1"/>
      <w:marLeft w:val="0"/>
      <w:marRight w:val="0"/>
      <w:marTop w:val="0"/>
      <w:marBottom w:val="0"/>
      <w:divBdr>
        <w:top w:val="none" w:sz="0" w:space="0" w:color="auto"/>
        <w:left w:val="none" w:sz="0" w:space="0" w:color="auto"/>
        <w:bottom w:val="none" w:sz="0" w:space="0" w:color="auto"/>
        <w:right w:val="none" w:sz="0" w:space="0" w:color="auto"/>
      </w:divBdr>
      <w:divsChild>
        <w:div w:id="692607859">
          <w:marLeft w:val="360"/>
          <w:marRight w:val="0"/>
          <w:marTop w:val="200"/>
          <w:marBottom w:val="0"/>
          <w:divBdr>
            <w:top w:val="none" w:sz="0" w:space="0" w:color="auto"/>
            <w:left w:val="none" w:sz="0" w:space="0" w:color="auto"/>
            <w:bottom w:val="none" w:sz="0" w:space="0" w:color="auto"/>
            <w:right w:val="none" w:sz="0" w:space="0" w:color="auto"/>
          </w:divBdr>
        </w:div>
        <w:div w:id="1246301726">
          <w:marLeft w:val="360"/>
          <w:marRight w:val="0"/>
          <w:marTop w:val="200"/>
          <w:marBottom w:val="0"/>
          <w:divBdr>
            <w:top w:val="none" w:sz="0" w:space="0" w:color="auto"/>
            <w:left w:val="none" w:sz="0" w:space="0" w:color="auto"/>
            <w:bottom w:val="none" w:sz="0" w:space="0" w:color="auto"/>
            <w:right w:val="none" w:sz="0" w:space="0" w:color="auto"/>
          </w:divBdr>
        </w:div>
        <w:div w:id="1923759580">
          <w:marLeft w:val="360"/>
          <w:marRight w:val="0"/>
          <w:marTop w:val="200"/>
          <w:marBottom w:val="0"/>
          <w:divBdr>
            <w:top w:val="none" w:sz="0" w:space="0" w:color="auto"/>
            <w:left w:val="none" w:sz="0" w:space="0" w:color="auto"/>
            <w:bottom w:val="none" w:sz="0" w:space="0" w:color="auto"/>
            <w:right w:val="none" w:sz="0" w:space="0" w:color="auto"/>
          </w:divBdr>
        </w:div>
      </w:divsChild>
    </w:div>
    <w:div w:id="1309900759">
      <w:bodyDiv w:val="1"/>
      <w:marLeft w:val="0"/>
      <w:marRight w:val="0"/>
      <w:marTop w:val="0"/>
      <w:marBottom w:val="0"/>
      <w:divBdr>
        <w:top w:val="none" w:sz="0" w:space="0" w:color="auto"/>
        <w:left w:val="none" w:sz="0" w:space="0" w:color="auto"/>
        <w:bottom w:val="none" w:sz="0" w:space="0" w:color="auto"/>
        <w:right w:val="none" w:sz="0" w:space="0" w:color="auto"/>
      </w:divBdr>
      <w:divsChild>
        <w:div w:id="753747858">
          <w:marLeft w:val="360"/>
          <w:marRight w:val="0"/>
          <w:marTop w:val="200"/>
          <w:marBottom w:val="0"/>
          <w:divBdr>
            <w:top w:val="none" w:sz="0" w:space="0" w:color="auto"/>
            <w:left w:val="none" w:sz="0" w:space="0" w:color="auto"/>
            <w:bottom w:val="none" w:sz="0" w:space="0" w:color="auto"/>
            <w:right w:val="none" w:sz="0" w:space="0" w:color="auto"/>
          </w:divBdr>
        </w:div>
      </w:divsChild>
    </w:div>
    <w:div w:id="1520775043">
      <w:bodyDiv w:val="1"/>
      <w:marLeft w:val="0"/>
      <w:marRight w:val="0"/>
      <w:marTop w:val="0"/>
      <w:marBottom w:val="0"/>
      <w:divBdr>
        <w:top w:val="none" w:sz="0" w:space="0" w:color="auto"/>
        <w:left w:val="none" w:sz="0" w:space="0" w:color="auto"/>
        <w:bottom w:val="none" w:sz="0" w:space="0" w:color="auto"/>
        <w:right w:val="none" w:sz="0" w:space="0" w:color="auto"/>
      </w:divBdr>
      <w:divsChild>
        <w:div w:id="154151013">
          <w:marLeft w:val="360"/>
          <w:marRight w:val="0"/>
          <w:marTop w:val="200"/>
          <w:marBottom w:val="0"/>
          <w:divBdr>
            <w:top w:val="none" w:sz="0" w:space="0" w:color="auto"/>
            <w:left w:val="none" w:sz="0" w:space="0" w:color="auto"/>
            <w:bottom w:val="none" w:sz="0" w:space="0" w:color="auto"/>
            <w:right w:val="none" w:sz="0" w:space="0" w:color="auto"/>
          </w:divBdr>
        </w:div>
        <w:div w:id="386270341">
          <w:marLeft w:val="360"/>
          <w:marRight w:val="0"/>
          <w:marTop w:val="200"/>
          <w:marBottom w:val="0"/>
          <w:divBdr>
            <w:top w:val="none" w:sz="0" w:space="0" w:color="auto"/>
            <w:left w:val="none" w:sz="0" w:space="0" w:color="auto"/>
            <w:bottom w:val="none" w:sz="0" w:space="0" w:color="auto"/>
            <w:right w:val="none" w:sz="0" w:space="0" w:color="auto"/>
          </w:divBdr>
        </w:div>
        <w:div w:id="937177443">
          <w:marLeft w:val="360"/>
          <w:marRight w:val="0"/>
          <w:marTop w:val="200"/>
          <w:marBottom w:val="0"/>
          <w:divBdr>
            <w:top w:val="none" w:sz="0" w:space="0" w:color="auto"/>
            <w:left w:val="none" w:sz="0" w:space="0" w:color="auto"/>
            <w:bottom w:val="none" w:sz="0" w:space="0" w:color="auto"/>
            <w:right w:val="none" w:sz="0" w:space="0" w:color="auto"/>
          </w:divBdr>
        </w:div>
        <w:div w:id="1012295595">
          <w:marLeft w:val="360"/>
          <w:marRight w:val="0"/>
          <w:marTop w:val="200"/>
          <w:marBottom w:val="0"/>
          <w:divBdr>
            <w:top w:val="none" w:sz="0" w:space="0" w:color="auto"/>
            <w:left w:val="none" w:sz="0" w:space="0" w:color="auto"/>
            <w:bottom w:val="none" w:sz="0" w:space="0" w:color="auto"/>
            <w:right w:val="none" w:sz="0" w:space="0" w:color="auto"/>
          </w:divBdr>
        </w:div>
        <w:div w:id="1704863932">
          <w:marLeft w:val="360"/>
          <w:marRight w:val="0"/>
          <w:marTop w:val="200"/>
          <w:marBottom w:val="0"/>
          <w:divBdr>
            <w:top w:val="none" w:sz="0" w:space="0" w:color="auto"/>
            <w:left w:val="none" w:sz="0" w:space="0" w:color="auto"/>
            <w:bottom w:val="none" w:sz="0" w:space="0" w:color="auto"/>
            <w:right w:val="none" w:sz="0" w:space="0" w:color="auto"/>
          </w:divBdr>
        </w:div>
        <w:div w:id="1846281414">
          <w:marLeft w:val="360"/>
          <w:marRight w:val="0"/>
          <w:marTop w:val="200"/>
          <w:marBottom w:val="0"/>
          <w:divBdr>
            <w:top w:val="none" w:sz="0" w:space="0" w:color="auto"/>
            <w:left w:val="none" w:sz="0" w:space="0" w:color="auto"/>
            <w:bottom w:val="none" w:sz="0" w:space="0" w:color="auto"/>
            <w:right w:val="none" w:sz="0" w:space="0" w:color="auto"/>
          </w:divBdr>
        </w:div>
      </w:divsChild>
    </w:div>
    <w:div w:id="1567374291">
      <w:bodyDiv w:val="1"/>
      <w:marLeft w:val="0"/>
      <w:marRight w:val="0"/>
      <w:marTop w:val="0"/>
      <w:marBottom w:val="0"/>
      <w:divBdr>
        <w:top w:val="none" w:sz="0" w:space="0" w:color="auto"/>
        <w:left w:val="none" w:sz="0" w:space="0" w:color="auto"/>
        <w:bottom w:val="none" w:sz="0" w:space="0" w:color="auto"/>
        <w:right w:val="none" w:sz="0" w:space="0" w:color="auto"/>
      </w:divBdr>
      <w:divsChild>
        <w:div w:id="352388873">
          <w:marLeft w:val="1080"/>
          <w:marRight w:val="0"/>
          <w:marTop w:val="100"/>
          <w:marBottom w:val="0"/>
          <w:divBdr>
            <w:top w:val="none" w:sz="0" w:space="0" w:color="auto"/>
            <w:left w:val="none" w:sz="0" w:space="0" w:color="auto"/>
            <w:bottom w:val="none" w:sz="0" w:space="0" w:color="auto"/>
            <w:right w:val="none" w:sz="0" w:space="0" w:color="auto"/>
          </w:divBdr>
        </w:div>
        <w:div w:id="662857703">
          <w:marLeft w:val="360"/>
          <w:marRight w:val="0"/>
          <w:marTop w:val="200"/>
          <w:marBottom w:val="0"/>
          <w:divBdr>
            <w:top w:val="none" w:sz="0" w:space="0" w:color="auto"/>
            <w:left w:val="none" w:sz="0" w:space="0" w:color="auto"/>
            <w:bottom w:val="none" w:sz="0" w:space="0" w:color="auto"/>
            <w:right w:val="none" w:sz="0" w:space="0" w:color="auto"/>
          </w:divBdr>
        </w:div>
        <w:div w:id="2068449813">
          <w:marLeft w:val="360"/>
          <w:marRight w:val="0"/>
          <w:marTop w:val="200"/>
          <w:marBottom w:val="0"/>
          <w:divBdr>
            <w:top w:val="none" w:sz="0" w:space="0" w:color="auto"/>
            <w:left w:val="none" w:sz="0" w:space="0" w:color="auto"/>
            <w:bottom w:val="none" w:sz="0" w:space="0" w:color="auto"/>
            <w:right w:val="none" w:sz="0" w:space="0" w:color="auto"/>
          </w:divBdr>
        </w:div>
      </w:divsChild>
    </w:div>
    <w:div w:id="1666009046">
      <w:bodyDiv w:val="1"/>
      <w:marLeft w:val="0"/>
      <w:marRight w:val="0"/>
      <w:marTop w:val="0"/>
      <w:marBottom w:val="0"/>
      <w:divBdr>
        <w:top w:val="none" w:sz="0" w:space="0" w:color="auto"/>
        <w:left w:val="none" w:sz="0" w:space="0" w:color="auto"/>
        <w:bottom w:val="none" w:sz="0" w:space="0" w:color="auto"/>
        <w:right w:val="none" w:sz="0" w:space="0" w:color="auto"/>
      </w:divBdr>
      <w:divsChild>
        <w:div w:id="49960143">
          <w:marLeft w:val="1080"/>
          <w:marRight w:val="0"/>
          <w:marTop w:val="100"/>
          <w:marBottom w:val="0"/>
          <w:divBdr>
            <w:top w:val="none" w:sz="0" w:space="0" w:color="auto"/>
            <w:left w:val="none" w:sz="0" w:space="0" w:color="auto"/>
            <w:bottom w:val="none" w:sz="0" w:space="0" w:color="auto"/>
            <w:right w:val="none" w:sz="0" w:space="0" w:color="auto"/>
          </w:divBdr>
        </w:div>
        <w:div w:id="64576600">
          <w:marLeft w:val="360"/>
          <w:marRight w:val="0"/>
          <w:marTop w:val="200"/>
          <w:marBottom w:val="0"/>
          <w:divBdr>
            <w:top w:val="none" w:sz="0" w:space="0" w:color="auto"/>
            <w:left w:val="none" w:sz="0" w:space="0" w:color="auto"/>
            <w:bottom w:val="none" w:sz="0" w:space="0" w:color="auto"/>
            <w:right w:val="none" w:sz="0" w:space="0" w:color="auto"/>
          </w:divBdr>
        </w:div>
        <w:div w:id="430206369">
          <w:marLeft w:val="360"/>
          <w:marRight w:val="0"/>
          <w:marTop w:val="200"/>
          <w:marBottom w:val="0"/>
          <w:divBdr>
            <w:top w:val="none" w:sz="0" w:space="0" w:color="auto"/>
            <w:left w:val="none" w:sz="0" w:space="0" w:color="auto"/>
            <w:bottom w:val="none" w:sz="0" w:space="0" w:color="auto"/>
            <w:right w:val="none" w:sz="0" w:space="0" w:color="auto"/>
          </w:divBdr>
        </w:div>
        <w:div w:id="536309326">
          <w:marLeft w:val="360"/>
          <w:marRight w:val="0"/>
          <w:marTop w:val="200"/>
          <w:marBottom w:val="0"/>
          <w:divBdr>
            <w:top w:val="none" w:sz="0" w:space="0" w:color="auto"/>
            <w:left w:val="none" w:sz="0" w:space="0" w:color="auto"/>
            <w:bottom w:val="none" w:sz="0" w:space="0" w:color="auto"/>
            <w:right w:val="none" w:sz="0" w:space="0" w:color="auto"/>
          </w:divBdr>
        </w:div>
        <w:div w:id="773088429">
          <w:marLeft w:val="360"/>
          <w:marRight w:val="0"/>
          <w:marTop w:val="200"/>
          <w:marBottom w:val="0"/>
          <w:divBdr>
            <w:top w:val="none" w:sz="0" w:space="0" w:color="auto"/>
            <w:left w:val="none" w:sz="0" w:space="0" w:color="auto"/>
            <w:bottom w:val="none" w:sz="0" w:space="0" w:color="auto"/>
            <w:right w:val="none" w:sz="0" w:space="0" w:color="auto"/>
          </w:divBdr>
        </w:div>
      </w:divsChild>
    </w:div>
    <w:div w:id="1667441744">
      <w:bodyDiv w:val="1"/>
      <w:marLeft w:val="0"/>
      <w:marRight w:val="0"/>
      <w:marTop w:val="0"/>
      <w:marBottom w:val="0"/>
      <w:divBdr>
        <w:top w:val="none" w:sz="0" w:space="0" w:color="auto"/>
        <w:left w:val="none" w:sz="0" w:space="0" w:color="auto"/>
        <w:bottom w:val="none" w:sz="0" w:space="0" w:color="auto"/>
        <w:right w:val="none" w:sz="0" w:space="0" w:color="auto"/>
      </w:divBdr>
      <w:divsChild>
        <w:div w:id="351535927">
          <w:marLeft w:val="0"/>
          <w:marRight w:val="0"/>
          <w:marTop w:val="0"/>
          <w:marBottom w:val="0"/>
          <w:divBdr>
            <w:top w:val="none" w:sz="0" w:space="0" w:color="auto"/>
            <w:left w:val="none" w:sz="0" w:space="0" w:color="auto"/>
            <w:bottom w:val="none" w:sz="0" w:space="0" w:color="auto"/>
            <w:right w:val="none" w:sz="0" w:space="0" w:color="auto"/>
          </w:divBdr>
        </w:div>
        <w:div w:id="833957339">
          <w:marLeft w:val="0"/>
          <w:marRight w:val="0"/>
          <w:marTop w:val="0"/>
          <w:marBottom w:val="0"/>
          <w:divBdr>
            <w:top w:val="none" w:sz="0" w:space="0" w:color="auto"/>
            <w:left w:val="none" w:sz="0" w:space="0" w:color="auto"/>
            <w:bottom w:val="none" w:sz="0" w:space="0" w:color="auto"/>
            <w:right w:val="none" w:sz="0" w:space="0" w:color="auto"/>
          </w:divBdr>
        </w:div>
        <w:div w:id="963315846">
          <w:marLeft w:val="0"/>
          <w:marRight w:val="0"/>
          <w:marTop w:val="0"/>
          <w:marBottom w:val="0"/>
          <w:divBdr>
            <w:top w:val="none" w:sz="0" w:space="0" w:color="auto"/>
            <w:left w:val="none" w:sz="0" w:space="0" w:color="auto"/>
            <w:bottom w:val="none" w:sz="0" w:space="0" w:color="auto"/>
            <w:right w:val="none" w:sz="0" w:space="0" w:color="auto"/>
          </w:divBdr>
        </w:div>
        <w:div w:id="1424061914">
          <w:marLeft w:val="0"/>
          <w:marRight w:val="0"/>
          <w:marTop w:val="0"/>
          <w:marBottom w:val="0"/>
          <w:divBdr>
            <w:top w:val="none" w:sz="0" w:space="0" w:color="auto"/>
            <w:left w:val="none" w:sz="0" w:space="0" w:color="auto"/>
            <w:bottom w:val="none" w:sz="0" w:space="0" w:color="auto"/>
            <w:right w:val="none" w:sz="0" w:space="0" w:color="auto"/>
          </w:divBdr>
        </w:div>
      </w:divsChild>
    </w:div>
    <w:div w:id="1854342452">
      <w:bodyDiv w:val="1"/>
      <w:marLeft w:val="0"/>
      <w:marRight w:val="0"/>
      <w:marTop w:val="0"/>
      <w:marBottom w:val="0"/>
      <w:divBdr>
        <w:top w:val="none" w:sz="0" w:space="0" w:color="auto"/>
        <w:left w:val="none" w:sz="0" w:space="0" w:color="auto"/>
        <w:bottom w:val="none" w:sz="0" w:space="0" w:color="auto"/>
        <w:right w:val="none" w:sz="0" w:space="0" w:color="auto"/>
      </w:divBdr>
    </w:div>
    <w:div w:id="1869828471">
      <w:bodyDiv w:val="1"/>
      <w:marLeft w:val="0"/>
      <w:marRight w:val="0"/>
      <w:marTop w:val="0"/>
      <w:marBottom w:val="0"/>
      <w:divBdr>
        <w:top w:val="none" w:sz="0" w:space="0" w:color="auto"/>
        <w:left w:val="none" w:sz="0" w:space="0" w:color="auto"/>
        <w:bottom w:val="none" w:sz="0" w:space="0" w:color="auto"/>
        <w:right w:val="none" w:sz="0" w:space="0" w:color="auto"/>
      </w:divBdr>
    </w:div>
    <w:div w:id="1894845616">
      <w:bodyDiv w:val="1"/>
      <w:marLeft w:val="0"/>
      <w:marRight w:val="0"/>
      <w:marTop w:val="0"/>
      <w:marBottom w:val="0"/>
      <w:divBdr>
        <w:top w:val="none" w:sz="0" w:space="0" w:color="auto"/>
        <w:left w:val="none" w:sz="0" w:space="0" w:color="auto"/>
        <w:bottom w:val="none" w:sz="0" w:space="0" w:color="auto"/>
        <w:right w:val="none" w:sz="0" w:space="0" w:color="auto"/>
      </w:divBdr>
      <w:divsChild>
        <w:div w:id="712197434">
          <w:marLeft w:val="0"/>
          <w:marRight w:val="0"/>
          <w:marTop w:val="0"/>
          <w:marBottom w:val="0"/>
          <w:divBdr>
            <w:top w:val="none" w:sz="0" w:space="0" w:color="auto"/>
            <w:left w:val="none" w:sz="0" w:space="0" w:color="auto"/>
            <w:bottom w:val="none" w:sz="0" w:space="0" w:color="auto"/>
            <w:right w:val="none" w:sz="0" w:space="0" w:color="auto"/>
          </w:divBdr>
        </w:div>
        <w:div w:id="1332758541">
          <w:marLeft w:val="0"/>
          <w:marRight w:val="0"/>
          <w:marTop w:val="0"/>
          <w:marBottom w:val="0"/>
          <w:divBdr>
            <w:top w:val="none" w:sz="0" w:space="0" w:color="auto"/>
            <w:left w:val="none" w:sz="0" w:space="0" w:color="auto"/>
            <w:bottom w:val="none" w:sz="0" w:space="0" w:color="auto"/>
            <w:right w:val="none" w:sz="0" w:space="0" w:color="auto"/>
          </w:divBdr>
        </w:div>
        <w:div w:id="1404568405">
          <w:marLeft w:val="0"/>
          <w:marRight w:val="0"/>
          <w:marTop w:val="0"/>
          <w:marBottom w:val="0"/>
          <w:divBdr>
            <w:top w:val="none" w:sz="0" w:space="0" w:color="auto"/>
            <w:left w:val="none" w:sz="0" w:space="0" w:color="auto"/>
            <w:bottom w:val="none" w:sz="0" w:space="0" w:color="auto"/>
            <w:right w:val="none" w:sz="0" w:space="0" w:color="auto"/>
          </w:divBdr>
        </w:div>
        <w:div w:id="1498418827">
          <w:marLeft w:val="0"/>
          <w:marRight w:val="0"/>
          <w:marTop w:val="0"/>
          <w:marBottom w:val="0"/>
          <w:divBdr>
            <w:top w:val="none" w:sz="0" w:space="0" w:color="auto"/>
            <w:left w:val="none" w:sz="0" w:space="0" w:color="auto"/>
            <w:bottom w:val="none" w:sz="0" w:space="0" w:color="auto"/>
            <w:right w:val="none" w:sz="0" w:space="0" w:color="auto"/>
          </w:divBdr>
        </w:div>
        <w:div w:id="1785422260">
          <w:marLeft w:val="0"/>
          <w:marRight w:val="0"/>
          <w:marTop w:val="0"/>
          <w:marBottom w:val="0"/>
          <w:divBdr>
            <w:top w:val="none" w:sz="0" w:space="0" w:color="auto"/>
            <w:left w:val="none" w:sz="0" w:space="0" w:color="auto"/>
            <w:bottom w:val="none" w:sz="0" w:space="0" w:color="auto"/>
            <w:right w:val="none" w:sz="0" w:space="0" w:color="auto"/>
          </w:divBdr>
        </w:div>
        <w:div w:id="1808890394">
          <w:marLeft w:val="0"/>
          <w:marRight w:val="0"/>
          <w:marTop w:val="0"/>
          <w:marBottom w:val="0"/>
          <w:divBdr>
            <w:top w:val="none" w:sz="0" w:space="0" w:color="auto"/>
            <w:left w:val="none" w:sz="0" w:space="0" w:color="auto"/>
            <w:bottom w:val="none" w:sz="0" w:space="0" w:color="auto"/>
            <w:right w:val="none" w:sz="0" w:space="0" w:color="auto"/>
          </w:divBdr>
        </w:div>
      </w:divsChild>
    </w:div>
    <w:div w:id="1998682368">
      <w:bodyDiv w:val="1"/>
      <w:marLeft w:val="0"/>
      <w:marRight w:val="0"/>
      <w:marTop w:val="0"/>
      <w:marBottom w:val="0"/>
      <w:divBdr>
        <w:top w:val="none" w:sz="0" w:space="0" w:color="auto"/>
        <w:left w:val="none" w:sz="0" w:space="0" w:color="auto"/>
        <w:bottom w:val="none" w:sz="0" w:space="0" w:color="auto"/>
        <w:right w:val="none" w:sz="0" w:space="0" w:color="auto"/>
      </w:divBdr>
      <w:divsChild>
        <w:div w:id="630985541">
          <w:marLeft w:val="360"/>
          <w:marRight w:val="0"/>
          <w:marTop w:val="200"/>
          <w:marBottom w:val="0"/>
          <w:divBdr>
            <w:top w:val="none" w:sz="0" w:space="0" w:color="auto"/>
            <w:left w:val="none" w:sz="0" w:space="0" w:color="auto"/>
            <w:bottom w:val="none" w:sz="0" w:space="0" w:color="auto"/>
            <w:right w:val="none" w:sz="0" w:space="0" w:color="auto"/>
          </w:divBdr>
        </w:div>
        <w:div w:id="1444764900">
          <w:marLeft w:val="360"/>
          <w:marRight w:val="0"/>
          <w:marTop w:val="200"/>
          <w:marBottom w:val="0"/>
          <w:divBdr>
            <w:top w:val="none" w:sz="0" w:space="0" w:color="auto"/>
            <w:left w:val="none" w:sz="0" w:space="0" w:color="auto"/>
            <w:bottom w:val="none" w:sz="0" w:space="0" w:color="auto"/>
            <w:right w:val="none" w:sz="0" w:space="0" w:color="auto"/>
          </w:divBdr>
        </w:div>
        <w:div w:id="1563826534">
          <w:marLeft w:val="1080"/>
          <w:marRight w:val="0"/>
          <w:marTop w:val="100"/>
          <w:marBottom w:val="0"/>
          <w:divBdr>
            <w:top w:val="none" w:sz="0" w:space="0" w:color="auto"/>
            <w:left w:val="none" w:sz="0" w:space="0" w:color="auto"/>
            <w:bottom w:val="none" w:sz="0" w:space="0" w:color="auto"/>
            <w:right w:val="none" w:sz="0" w:space="0" w:color="auto"/>
          </w:divBdr>
        </w:div>
      </w:divsChild>
    </w:div>
    <w:div w:id="2074427724">
      <w:bodyDiv w:val="1"/>
      <w:marLeft w:val="0"/>
      <w:marRight w:val="0"/>
      <w:marTop w:val="0"/>
      <w:marBottom w:val="0"/>
      <w:divBdr>
        <w:top w:val="none" w:sz="0" w:space="0" w:color="auto"/>
        <w:left w:val="none" w:sz="0" w:space="0" w:color="auto"/>
        <w:bottom w:val="none" w:sz="0" w:space="0" w:color="auto"/>
        <w:right w:val="none" w:sz="0" w:space="0" w:color="auto"/>
      </w:divBdr>
      <w:divsChild>
        <w:div w:id="580985359">
          <w:marLeft w:val="360"/>
          <w:marRight w:val="0"/>
          <w:marTop w:val="200"/>
          <w:marBottom w:val="0"/>
          <w:divBdr>
            <w:top w:val="none" w:sz="0" w:space="0" w:color="auto"/>
            <w:left w:val="none" w:sz="0" w:space="0" w:color="auto"/>
            <w:bottom w:val="none" w:sz="0" w:space="0" w:color="auto"/>
            <w:right w:val="none" w:sz="0" w:space="0" w:color="auto"/>
          </w:divBdr>
        </w:div>
        <w:div w:id="1438333643">
          <w:marLeft w:val="1080"/>
          <w:marRight w:val="0"/>
          <w:marTop w:val="100"/>
          <w:marBottom w:val="0"/>
          <w:divBdr>
            <w:top w:val="none" w:sz="0" w:space="0" w:color="auto"/>
            <w:left w:val="none" w:sz="0" w:space="0" w:color="auto"/>
            <w:bottom w:val="none" w:sz="0" w:space="0" w:color="auto"/>
            <w:right w:val="none" w:sz="0" w:space="0" w:color="auto"/>
          </w:divBdr>
        </w:div>
        <w:div w:id="1474252556">
          <w:marLeft w:val="1080"/>
          <w:marRight w:val="0"/>
          <w:marTop w:val="100"/>
          <w:marBottom w:val="0"/>
          <w:divBdr>
            <w:top w:val="none" w:sz="0" w:space="0" w:color="auto"/>
            <w:left w:val="none" w:sz="0" w:space="0" w:color="auto"/>
            <w:bottom w:val="none" w:sz="0" w:space="0" w:color="auto"/>
            <w:right w:val="none" w:sz="0" w:space="0" w:color="auto"/>
          </w:divBdr>
        </w:div>
        <w:div w:id="1906991345">
          <w:marLeft w:val="1080"/>
          <w:marRight w:val="0"/>
          <w:marTop w:val="100"/>
          <w:marBottom w:val="0"/>
          <w:divBdr>
            <w:top w:val="none" w:sz="0" w:space="0" w:color="auto"/>
            <w:left w:val="none" w:sz="0" w:space="0" w:color="auto"/>
            <w:bottom w:val="none" w:sz="0" w:space="0" w:color="auto"/>
            <w:right w:val="none" w:sz="0" w:space="0" w:color="auto"/>
          </w:divBdr>
        </w:div>
        <w:div w:id="1929118473">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ants@womensnetwork.org" TargetMode="External"/><Relationship Id="rId13" Type="http://schemas.openxmlformats.org/officeDocument/2006/relationships/hyperlink" Target="http://www.gadc.org.al" TargetMode="External"/><Relationship Id="rId18" Type="http://schemas.openxmlformats.org/officeDocument/2006/relationships/hyperlink" Target="http://hcabl.org/wp-content/uploads/2019/05/Rodno-zasnovana-diskriminacija-na-radu-u-Bosni-i-Hercegovini.pdf" TargetMode="External"/><Relationship Id="rId26" Type="http://schemas.openxmlformats.org/officeDocument/2006/relationships/hyperlink" Target="http://reactor.org.mk/CMS/Files/Publications/Documents/kwn-final-al2.pd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omensnetwork.org/wp-content/uploads/2019/06/RKS-M&#381;K_GBD_Labour_SRB_ISBN-978-9951-737-30-2.pdf" TargetMode="External"/><Relationship Id="rId34" Type="http://schemas.openxmlformats.org/officeDocument/2006/relationships/hyperlink" Target="mailto:grants@womensnetwork.orgu" TargetMode="External"/><Relationship Id="rId7" Type="http://schemas.openxmlformats.org/officeDocument/2006/relationships/endnotes" Target="endnotes.xml"/><Relationship Id="rId12" Type="http://schemas.openxmlformats.org/officeDocument/2006/relationships/hyperlink" Target="http://www.reactor.org.mk" TargetMode="External"/><Relationship Id="rId17" Type="http://schemas.openxmlformats.org/officeDocument/2006/relationships/hyperlink" Target="http://www.gadc.org.al/media/files/upload/GBD%20Labour%20Albania_EN.pdf" TargetMode="External"/><Relationship Id="rId25" Type="http://schemas.openxmlformats.org/officeDocument/2006/relationships/hyperlink" Target="http://reactor.org.mk/CMS/Files/Publications/Documents/kwn-final-mk2.pdf" TargetMode="External"/><Relationship Id="rId33" Type="http://schemas.openxmlformats.org/officeDocument/2006/relationships/hyperlink" Target="https://womensnetwork.org/wp-content/uploads/2019/10/KWF_Logi%C4%8Dki-okvir_MNE.docx"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gadc.org.al/media/files/upload/GBD%20Labour%20Albania_AL.pdf" TargetMode="External"/><Relationship Id="rId20" Type="http://schemas.openxmlformats.org/officeDocument/2006/relationships/hyperlink" Target="https://womensnetwork.org/wp-content/uploads/2019/05/RrGK_Diskriminimi-me-baze-gjinore-dhe-punesimi-ne-Kosove_REV_FIN.pdf" TargetMode="External"/><Relationship Id="rId29" Type="http://schemas.openxmlformats.org/officeDocument/2006/relationships/hyperlink" Target="https://kvinnatillkvinna.org/wp-content/uploads/2019/05/EU_Final_GenderLabourSerbia_eng.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vinnatillkvinna.org" TargetMode="External"/><Relationship Id="rId24" Type="http://schemas.openxmlformats.org/officeDocument/2006/relationships/hyperlink" Target="http://womensrightscenter.org/files/documents/1557742198-Montenegro%20report_%20final%20eng%20version.pdf" TargetMode="External"/><Relationship Id="rId32" Type="http://schemas.openxmlformats.org/officeDocument/2006/relationships/hyperlink" Target="https://womensnetwork.org/wp-content/uploads/2019/10/KWF_Predlog-Bud%C5%BEeta_MNE.xlsx"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womensrightscenter.com" TargetMode="External"/><Relationship Id="rId23" Type="http://schemas.openxmlformats.org/officeDocument/2006/relationships/hyperlink" Target="http://womensrightscenter.org/files/documents/1557135314-Izvje&#353;taj%20final%20MNE_22.pdf" TargetMode="External"/><Relationship Id="rId28" Type="http://schemas.openxmlformats.org/officeDocument/2006/relationships/hyperlink" Target="https://kvinnatillkvinna.org/wp-content/uploads/2019/05/EU_Final_GenderLabourSerbia_srb.pdf" TargetMode="External"/><Relationship Id="rId36" Type="http://schemas.openxmlformats.org/officeDocument/2006/relationships/footer" Target="footer1.xml"/><Relationship Id="rId10" Type="http://schemas.openxmlformats.org/officeDocument/2006/relationships/hyperlink" Target="http://www.womensnetwork.org" TargetMode="External"/><Relationship Id="rId19" Type="http://schemas.openxmlformats.org/officeDocument/2006/relationships/hyperlink" Target="http://hcabl.org/wp-content/uploads/2019/05/GENDER-BASED-DISCRIMINATION-AND-LABOUR-IN-BOSNIA-AND-HERZEGOVINA-FINAL.pdf" TargetMode="External"/><Relationship Id="rId31" Type="http://schemas.openxmlformats.org/officeDocument/2006/relationships/hyperlink" Target="https://womensnetwork.org/wp-content/uploads/2019/10/KWF_Obrazac-za-Prijavu_MNE.docx"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www.hcabl.org" TargetMode="External"/><Relationship Id="rId22" Type="http://schemas.openxmlformats.org/officeDocument/2006/relationships/hyperlink" Target="https://womensnetwork.org/wp-content/uploads/2019/05/GBD-Labour-Kosovo_ISBN-978-9951-737-31-9_FINAL.pdf" TargetMode="External"/><Relationship Id="rId27" Type="http://schemas.openxmlformats.org/officeDocument/2006/relationships/hyperlink" Target="http://www.reactor.org.mk/CMS/Files/Publications/Documents/kwn-final2.pdf" TargetMode="External"/><Relationship Id="rId30" Type="http://schemas.openxmlformats.org/officeDocument/2006/relationships/hyperlink" Target="mailto:grants@womensnetwork.org" TargetMode="External"/><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Gentiana\Desktop\employment%20rate%20by%20gender%20in%202018_regio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en-US" sz="1100" b="1" i="0" baseline="0">
                <a:effectLst/>
              </a:rPr>
              <a:t>Gra</a:t>
            </a:r>
            <a:r>
              <a:rPr lang="sr-Latn-RS" sz="1100" b="1" i="0" baseline="0">
                <a:effectLst/>
              </a:rPr>
              <a:t>fikon</a:t>
            </a:r>
            <a:r>
              <a:rPr lang="en-US" sz="1100" b="1" i="0" baseline="0">
                <a:effectLst/>
              </a:rPr>
              <a:t> 1. </a:t>
            </a:r>
            <a:r>
              <a:rPr lang="sr-Latn-RS" sz="1100" b="1" i="0" baseline="0">
                <a:effectLst/>
              </a:rPr>
              <a:t>Stopa zaposlenosti </a:t>
            </a:r>
          </a:p>
          <a:p>
            <a:pPr>
              <a:defRPr sz="11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en-US" sz="1100" b="1" i="0" baseline="0">
                <a:effectLst/>
              </a:rPr>
              <a:t>(% </a:t>
            </a:r>
            <a:r>
              <a:rPr lang="sr-Latn-RS" sz="1100" b="1" i="0" baseline="0">
                <a:effectLst/>
              </a:rPr>
              <a:t>populacije, </a:t>
            </a:r>
            <a:r>
              <a:rPr lang="en-US" sz="1100" b="1" i="0" baseline="0">
                <a:effectLst/>
              </a:rPr>
              <a:t>15-64</a:t>
            </a:r>
            <a:r>
              <a:rPr lang="sr-Latn-RS" sz="1100" b="1" i="0" baseline="0">
                <a:effectLst/>
              </a:rPr>
              <a:t> god.</a:t>
            </a:r>
            <a:r>
              <a:rPr lang="en-US" sz="1100" b="1" i="0" baseline="0">
                <a:effectLst/>
              </a:rPr>
              <a:t>), 2018</a:t>
            </a:r>
            <a:r>
              <a:rPr lang="sr-Latn-RS" sz="1100" b="1" i="0" baseline="0">
                <a:effectLst/>
              </a:rPr>
              <a:t>.</a:t>
            </a:r>
            <a:endParaRPr lang="en-US" sz="1100">
              <a:effectLst/>
            </a:endParaRPr>
          </a:p>
        </c:rich>
      </c:tx>
      <c:overlay val="0"/>
      <c:spPr>
        <a:noFill/>
        <a:ln>
          <a:noFill/>
        </a:ln>
        <a:effectLst/>
      </c:spPr>
    </c:title>
    <c:autoTitleDeleted val="0"/>
    <c:plotArea>
      <c:layout>
        <c:manualLayout>
          <c:layoutTarget val="inner"/>
          <c:xMode val="edge"/>
          <c:yMode val="edge"/>
          <c:x val="0.14238398109173958"/>
          <c:y val="0.3156599552572707"/>
          <c:w val="0.83288302284305527"/>
          <c:h val="0.63534957459176666"/>
        </c:manualLayout>
      </c:layout>
      <c:barChart>
        <c:barDir val="bar"/>
        <c:grouping val="clustered"/>
        <c:varyColors val="0"/>
        <c:ser>
          <c:idx val="0"/>
          <c:order val="0"/>
          <c:tx>
            <c:strRef>
              <c:f>Sheet1!$A$3</c:f>
              <c:strCache>
                <c:ptCount val="1"/>
                <c:pt idx="0">
                  <c:v>Men</c:v>
                </c:pt>
              </c:strCache>
            </c:strRef>
          </c:tx>
          <c:spPr>
            <a:solidFill>
              <a:srgbClr val="BDBFC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Sheet1!$B$2:$G$2</c:f>
              <c:strCache>
                <c:ptCount val="6"/>
                <c:pt idx="0">
                  <c:v>Macedonia</c:v>
                </c:pt>
                <c:pt idx="1">
                  <c:v>Montengro</c:v>
                </c:pt>
                <c:pt idx="2">
                  <c:v>Serbia</c:v>
                </c:pt>
                <c:pt idx="3">
                  <c:v>BiH</c:v>
                </c:pt>
                <c:pt idx="4">
                  <c:v>Albania</c:v>
                </c:pt>
                <c:pt idx="5">
                  <c:v>Kosovo</c:v>
                </c:pt>
              </c:strCache>
            </c:strRef>
          </c:cat>
          <c:val>
            <c:numRef>
              <c:f>Sheet1!$B$3:$G$3</c:f>
              <c:numCache>
                <c:formatCode>0.0%</c:formatCode>
                <c:ptCount val="6"/>
                <c:pt idx="0">
                  <c:v>0.54400000000000004</c:v>
                </c:pt>
                <c:pt idx="1">
                  <c:v>0.56100000000000005</c:v>
                </c:pt>
                <c:pt idx="2">
                  <c:v>0.55400000000000005</c:v>
                </c:pt>
                <c:pt idx="3">
                  <c:v>0.441</c:v>
                </c:pt>
                <c:pt idx="4">
                  <c:v>0.66700000000000004</c:v>
                </c:pt>
                <c:pt idx="5">
                  <c:v>0.45300000000000001</c:v>
                </c:pt>
              </c:numCache>
            </c:numRef>
          </c:val>
          <c:extLst>
            <c:ext xmlns:c16="http://schemas.microsoft.com/office/drawing/2014/chart" uri="{C3380CC4-5D6E-409C-BE32-E72D297353CC}">
              <c16:uniqueId val="{00000000-B486-4E3A-BA39-1D3CAC4BEDFE}"/>
            </c:ext>
          </c:extLst>
        </c:ser>
        <c:ser>
          <c:idx val="1"/>
          <c:order val="1"/>
          <c:tx>
            <c:strRef>
              <c:f>Sheet1!$A$4</c:f>
              <c:strCache>
                <c:ptCount val="1"/>
                <c:pt idx="0">
                  <c:v>Women</c:v>
                </c:pt>
              </c:strCache>
            </c:strRef>
          </c:tx>
          <c:spPr>
            <a:solidFill>
              <a:srgbClr val="A02B2D"/>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Sheet1!$B$2:$G$2</c:f>
              <c:strCache>
                <c:ptCount val="6"/>
                <c:pt idx="0">
                  <c:v>Macedonia</c:v>
                </c:pt>
                <c:pt idx="1">
                  <c:v>Montengro</c:v>
                </c:pt>
                <c:pt idx="2">
                  <c:v>Serbia</c:v>
                </c:pt>
                <c:pt idx="3">
                  <c:v>BiH</c:v>
                </c:pt>
                <c:pt idx="4">
                  <c:v>Albania</c:v>
                </c:pt>
                <c:pt idx="5">
                  <c:v>Kosovo</c:v>
                </c:pt>
              </c:strCache>
            </c:strRef>
          </c:cat>
          <c:val>
            <c:numRef>
              <c:f>Sheet1!$B$4:$G$4</c:f>
              <c:numCache>
                <c:formatCode>0.0%</c:formatCode>
                <c:ptCount val="6"/>
                <c:pt idx="0">
                  <c:v>0.35799999999999998</c:v>
                </c:pt>
                <c:pt idx="1">
                  <c:v>0.439</c:v>
                </c:pt>
                <c:pt idx="2">
                  <c:v>0.40300000000000002</c:v>
                </c:pt>
                <c:pt idx="3">
                  <c:v>0.25</c:v>
                </c:pt>
                <c:pt idx="4">
                  <c:v>0.52400000000000002</c:v>
                </c:pt>
                <c:pt idx="5">
                  <c:v>0.123</c:v>
                </c:pt>
              </c:numCache>
            </c:numRef>
          </c:val>
          <c:extLst>
            <c:ext xmlns:c16="http://schemas.microsoft.com/office/drawing/2014/chart" uri="{C3380CC4-5D6E-409C-BE32-E72D297353CC}">
              <c16:uniqueId val="{00000001-B486-4E3A-BA39-1D3CAC4BEDFE}"/>
            </c:ext>
          </c:extLst>
        </c:ser>
        <c:dLbls>
          <c:dLblPos val="inEnd"/>
          <c:showLegendKey val="0"/>
          <c:showVal val="1"/>
          <c:showCatName val="0"/>
          <c:showSerName val="0"/>
          <c:showPercent val="0"/>
          <c:showBubbleSize val="0"/>
        </c:dLbls>
        <c:gapWidth val="46"/>
        <c:overlap val="-10"/>
        <c:axId val="155919488"/>
        <c:axId val="155920640"/>
      </c:barChart>
      <c:catAx>
        <c:axId val="155919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155920640"/>
        <c:crosses val="autoZero"/>
        <c:auto val="1"/>
        <c:lblAlgn val="ctr"/>
        <c:lblOffset val="100"/>
        <c:noMultiLvlLbl val="0"/>
      </c:catAx>
      <c:valAx>
        <c:axId val="155920640"/>
        <c:scaling>
          <c:orientation val="minMax"/>
        </c:scaling>
        <c:delete val="1"/>
        <c:axPos val="b"/>
        <c:numFmt formatCode="0.0%" sourceLinked="1"/>
        <c:majorTickMark val="none"/>
        <c:minorTickMark val="none"/>
        <c:tickLblPos val="nextTo"/>
        <c:crossAx val="155919488"/>
        <c:crosses val="autoZero"/>
        <c:crossBetween val="between"/>
      </c:valAx>
      <c:spPr>
        <a:noFill/>
        <a:ln>
          <a:noFill/>
        </a:ln>
        <a:effectLst/>
      </c:spPr>
    </c:plotArea>
    <c:legend>
      <c:legendPos val="b"/>
      <c:layout>
        <c:manualLayout>
          <c:xMode val="edge"/>
          <c:yMode val="edge"/>
          <c:x val="0.40471768179061934"/>
          <c:y val="0.1724860399161515"/>
          <c:w val="0.19955827612610819"/>
          <c:h val="8.031038066550405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latin typeface="Tahoma" panose="020B0604030504040204" pitchFamily="34" charset="0"/>
          <a:ea typeface="Tahoma" panose="020B0604030504040204" pitchFamily="34" charset="0"/>
          <a:cs typeface="Tahoma" panose="020B060403050404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5BD7B-5A13-498E-ADF9-FA6AD6B54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13</Pages>
  <Words>4184</Words>
  <Characters>23852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27981</CharactersWithSpaces>
  <SharedDoc>false</SharedDoc>
  <HLinks>
    <vt:vector size="342" baseType="variant">
      <vt:variant>
        <vt:i4>5898329</vt:i4>
      </vt:variant>
      <vt:variant>
        <vt:i4>231</vt:i4>
      </vt:variant>
      <vt:variant>
        <vt:i4>0</vt:i4>
      </vt:variant>
      <vt:variant>
        <vt:i4>5</vt:i4>
      </vt:variant>
      <vt:variant>
        <vt:lpwstr/>
      </vt:variant>
      <vt:variant>
        <vt:lpwstr>_Info_sessions</vt:lpwstr>
      </vt:variant>
      <vt:variant>
        <vt:i4>2097195</vt:i4>
      </vt:variant>
      <vt:variant>
        <vt:i4>228</vt:i4>
      </vt:variant>
      <vt:variant>
        <vt:i4>0</vt:i4>
      </vt:variant>
      <vt:variant>
        <vt:i4>5</vt:i4>
      </vt:variant>
      <vt:variant>
        <vt:lpwstr/>
      </vt:variant>
      <vt:variant>
        <vt:lpwstr>_Indicative_Timeframe</vt:lpwstr>
      </vt:variant>
      <vt:variant>
        <vt:i4>1376288</vt:i4>
      </vt:variant>
      <vt:variant>
        <vt:i4>225</vt:i4>
      </vt:variant>
      <vt:variant>
        <vt:i4>0</vt:i4>
      </vt:variant>
      <vt:variant>
        <vt:i4>5</vt:i4>
      </vt:variant>
      <vt:variant>
        <vt:lpwstr>mailto:grants@womensnetwork.org</vt:lpwstr>
      </vt:variant>
      <vt:variant>
        <vt:lpwstr/>
      </vt:variant>
      <vt:variant>
        <vt:i4>4784149</vt:i4>
      </vt:variant>
      <vt:variant>
        <vt:i4>222</vt:i4>
      </vt:variant>
      <vt:variant>
        <vt:i4>0</vt:i4>
      </vt:variant>
      <vt:variant>
        <vt:i4>5</vt:i4>
      </vt:variant>
      <vt:variant>
        <vt:lpwstr>http://www.womensnetwork.org/</vt:lpwstr>
      </vt:variant>
      <vt:variant>
        <vt:lpwstr/>
      </vt:variant>
      <vt:variant>
        <vt:i4>4784149</vt:i4>
      </vt:variant>
      <vt:variant>
        <vt:i4>219</vt:i4>
      </vt:variant>
      <vt:variant>
        <vt:i4>0</vt:i4>
      </vt:variant>
      <vt:variant>
        <vt:i4>5</vt:i4>
      </vt:variant>
      <vt:variant>
        <vt:lpwstr>http://www.womensnetwork.org/</vt:lpwstr>
      </vt:variant>
      <vt:variant>
        <vt:lpwstr/>
      </vt:variant>
      <vt:variant>
        <vt:i4>4784149</vt:i4>
      </vt:variant>
      <vt:variant>
        <vt:i4>216</vt:i4>
      </vt:variant>
      <vt:variant>
        <vt:i4>0</vt:i4>
      </vt:variant>
      <vt:variant>
        <vt:i4>5</vt:i4>
      </vt:variant>
      <vt:variant>
        <vt:lpwstr>http://www.womensnetwork.org/</vt:lpwstr>
      </vt:variant>
      <vt:variant>
        <vt:lpwstr/>
      </vt:variant>
      <vt:variant>
        <vt:i4>1376288</vt:i4>
      </vt:variant>
      <vt:variant>
        <vt:i4>213</vt:i4>
      </vt:variant>
      <vt:variant>
        <vt:i4>0</vt:i4>
      </vt:variant>
      <vt:variant>
        <vt:i4>5</vt:i4>
      </vt:variant>
      <vt:variant>
        <vt:lpwstr>mailto:grants@womensnetwork.org</vt:lpwstr>
      </vt:variant>
      <vt:variant>
        <vt:lpwstr/>
      </vt:variant>
      <vt:variant>
        <vt:i4>1703941</vt:i4>
      </vt:variant>
      <vt:variant>
        <vt:i4>210</vt:i4>
      </vt:variant>
      <vt:variant>
        <vt:i4>0</vt:i4>
      </vt:variant>
      <vt:variant>
        <vt:i4>5</vt:i4>
      </vt:variant>
      <vt:variant>
        <vt:lpwstr/>
      </vt:variant>
      <vt:variant>
        <vt:lpwstr>_Eligibility_Criteria</vt:lpwstr>
      </vt:variant>
      <vt:variant>
        <vt:i4>7929915</vt:i4>
      </vt:variant>
      <vt:variant>
        <vt:i4>207</vt:i4>
      </vt:variant>
      <vt:variant>
        <vt:i4>0</vt:i4>
      </vt:variant>
      <vt:variant>
        <vt:i4>5</vt:i4>
      </vt:variant>
      <vt:variant>
        <vt:lpwstr/>
      </vt:variant>
      <vt:variant>
        <vt:lpwstr>_Application_procedure,_deadlines_1</vt:lpwstr>
      </vt:variant>
      <vt:variant>
        <vt:i4>1703941</vt:i4>
      </vt:variant>
      <vt:variant>
        <vt:i4>204</vt:i4>
      </vt:variant>
      <vt:variant>
        <vt:i4>0</vt:i4>
      </vt:variant>
      <vt:variant>
        <vt:i4>5</vt:i4>
      </vt:variant>
      <vt:variant>
        <vt:lpwstr/>
      </vt:variant>
      <vt:variant>
        <vt:lpwstr>_Eligibility_Criteria</vt:lpwstr>
      </vt:variant>
      <vt:variant>
        <vt:i4>4325503</vt:i4>
      </vt:variant>
      <vt:variant>
        <vt:i4>201</vt:i4>
      </vt:variant>
      <vt:variant>
        <vt:i4>0</vt:i4>
      </vt:variant>
      <vt:variant>
        <vt:i4>5</vt:i4>
      </vt:variant>
      <vt:variant>
        <vt:lpwstr/>
      </vt:variant>
      <vt:variant>
        <vt:lpwstr>_Size_of_grants</vt:lpwstr>
      </vt:variant>
      <vt:variant>
        <vt:i4>8126536</vt:i4>
      </vt:variant>
      <vt:variant>
        <vt:i4>198</vt:i4>
      </vt:variant>
      <vt:variant>
        <vt:i4>0</vt:i4>
      </vt:variant>
      <vt:variant>
        <vt:i4>5</vt:i4>
      </vt:variant>
      <vt:variant>
        <vt:lpwstr/>
      </vt:variant>
      <vt:variant>
        <vt:lpwstr>_Capacity_Development_Opportunities</vt:lpwstr>
      </vt:variant>
      <vt:variant>
        <vt:i4>8126536</vt:i4>
      </vt:variant>
      <vt:variant>
        <vt:i4>195</vt:i4>
      </vt:variant>
      <vt:variant>
        <vt:i4>0</vt:i4>
      </vt:variant>
      <vt:variant>
        <vt:i4>5</vt:i4>
      </vt:variant>
      <vt:variant>
        <vt:lpwstr/>
      </vt:variant>
      <vt:variant>
        <vt:lpwstr>_Capacity_Development_Opportunities</vt:lpwstr>
      </vt:variant>
      <vt:variant>
        <vt:i4>1638445</vt:i4>
      </vt:variant>
      <vt:variant>
        <vt:i4>192</vt:i4>
      </vt:variant>
      <vt:variant>
        <vt:i4>0</vt:i4>
      </vt:variant>
      <vt:variant>
        <vt:i4>5</vt:i4>
      </vt:variant>
      <vt:variant>
        <vt:lpwstr/>
      </vt:variant>
      <vt:variant>
        <vt:lpwstr>_Expected_results_and</vt:lpwstr>
      </vt:variant>
      <vt:variant>
        <vt:i4>4915235</vt:i4>
      </vt:variant>
      <vt:variant>
        <vt:i4>189</vt:i4>
      </vt:variant>
      <vt:variant>
        <vt:i4>0</vt:i4>
      </vt:variant>
      <vt:variant>
        <vt:i4>5</vt:i4>
      </vt:variant>
      <vt:variant>
        <vt:lpwstr>https://kvinnatillkvinna.org/wp-content/uploads/2019/05/EU_Final_GenderLabourSerbia_eng.pdf</vt:lpwstr>
      </vt:variant>
      <vt:variant>
        <vt:lpwstr/>
      </vt:variant>
      <vt:variant>
        <vt:i4>5701680</vt:i4>
      </vt:variant>
      <vt:variant>
        <vt:i4>186</vt:i4>
      </vt:variant>
      <vt:variant>
        <vt:i4>0</vt:i4>
      </vt:variant>
      <vt:variant>
        <vt:i4>5</vt:i4>
      </vt:variant>
      <vt:variant>
        <vt:lpwstr>https://kvinnatillkvinna.org/wp-content/uploads/2019/05/EU_Final_GenderLabourSerbia_srb.pdf</vt:lpwstr>
      </vt:variant>
      <vt:variant>
        <vt:lpwstr/>
      </vt:variant>
      <vt:variant>
        <vt:i4>5963855</vt:i4>
      </vt:variant>
      <vt:variant>
        <vt:i4>183</vt:i4>
      </vt:variant>
      <vt:variant>
        <vt:i4>0</vt:i4>
      </vt:variant>
      <vt:variant>
        <vt:i4>5</vt:i4>
      </vt:variant>
      <vt:variant>
        <vt:lpwstr>http://www.reactor.org.mk/CMS/Files/Publications/Documents/kwn-final2.pdf</vt:lpwstr>
      </vt:variant>
      <vt:variant>
        <vt:lpwstr/>
      </vt:variant>
      <vt:variant>
        <vt:i4>5505119</vt:i4>
      </vt:variant>
      <vt:variant>
        <vt:i4>180</vt:i4>
      </vt:variant>
      <vt:variant>
        <vt:i4>0</vt:i4>
      </vt:variant>
      <vt:variant>
        <vt:i4>5</vt:i4>
      </vt:variant>
      <vt:variant>
        <vt:lpwstr>http://reactor.org.mk/CMS/Files/Publications/Documents/kwn-final-al2.pdf</vt:lpwstr>
      </vt:variant>
      <vt:variant>
        <vt:lpwstr/>
      </vt:variant>
      <vt:variant>
        <vt:i4>5767256</vt:i4>
      </vt:variant>
      <vt:variant>
        <vt:i4>177</vt:i4>
      </vt:variant>
      <vt:variant>
        <vt:i4>0</vt:i4>
      </vt:variant>
      <vt:variant>
        <vt:i4>5</vt:i4>
      </vt:variant>
      <vt:variant>
        <vt:lpwstr>http://reactor.org.mk/CMS/Files/Publications/Documents/kwn-final-mk2.pdf</vt:lpwstr>
      </vt:variant>
      <vt:variant>
        <vt:lpwstr/>
      </vt:variant>
      <vt:variant>
        <vt:i4>4653109</vt:i4>
      </vt:variant>
      <vt:variant>
        <vt:i4>174</vt:i4>
      </vt:variant>
      <vt:variant>
        <vt:i4>0</vt:i4>
      </vt:variant>
      <vt:variant>
        <vt:i4>5</vt:i4>
      </vt:variant>
      <vt:variant>
        <vt:lpwstr>http://womensrightscenter.org/files/documents/1557742198-Montenegro report_ final eng version.pdf</vt:lpwstr>
      </vt:variant>
      <vt:variant>
        <vt:lpwstr/>
      </vt:variant>
      <vt:variant>
        <vt:i4>6619152</vt:i4>
      </vt:variant>
      <vt:variant>
        <vt:i4>171</vt:i4>
      </vt:variant>
      <vt:variant>
        <vt:i4>0</vt:i4>
      </vt:variant>
      <vt:variant>
        <vt:i4>5</vt:i4>
      </vt:variant>
      <vt:variant>
        <vt:lpwstr>http://womensrightscenter.org/files/documents/1557135314-Izvje%C5%A1taj final MNE_22.pdf</vt:lpwstr>
      </vt:variant>
      <vt:variant>
        <vt:lpwstr/>
      </vt:variant>
      <vt:variant>
        <vt:i4>524381</vt:i4>
      </vt:variant>
      <vt:variant>
        <vt:i4>168</vt:i4>
      </vt:variant>
      <vt:variant>
        <vt:i4>0</vt:i4>
      </vt:variant>
      <vt:variant>
        <vt:i4>5</vt:i4>
      </vt:variant>
      <vt:variant>
        <vt:lpwstr>https://womensnetwork.org/wp-content/uploads/2019/05/GBD-Labour-Kosovo_ISBN-978-9951-737-31-9_FINAL.pdf</vt:lpwstr>
      </vt:variant>
      <vt:variant>
        <vt:lpwstr/>
      </vt:variant>
      <vt:variant>
        <vt:i4>2556004</vt:i4>
      </vt:variant>
      <vt:variant>
        <vt:i4>165</vt:i4>
      </vt:variant>
      <vt:variant>
        <vt:i4>0</vt:i4>
      </vt:variant>
      <vt:variant>
        <vt:i4>5</vt:i4>
      </vt:variant>
      <vt:variant>
        <vt:lpwstr>https://womensnetwork.org/wp-content/uploads/2019/06/RKS-M%C5%BDK_GBD_Labour_SRB_ISBN-978-9951-737-30-2.pdf</vt:lpwstr>
      </vt:variant>
      <vt:variant>
        <vt:lpwstr/>
      </vt:variant>
      <vt:variant>
        <vt:i4>7077979</vt:i4>
      </vt:variant>
      <vt:variant>
        <vt:i4>162</vt:i4>
      </vt:variant>
      <vt:variant>
        <vt:i4>0</vt:i4>
      </vt:variant>
      <vt:variant>
        <vt:i4>5</vt:i4>
      </vt:variant>
      <vt:variant>
        <vt:lpwstr>https://womensnetwork.org/wp-content/uploads/2019/05/RrGK_Diskriminimi-me-baze-gjinore-dhe-punesimi-ne-Kosove_REV_FIN.pdf</vt:lpwstr>
      </vt:variant>
      <vt:variant>
        <vt:lpwstr/>
      </vt:variant>
      <vt:variant>
        <vt:i4>2490405</vt:i4>
      </vt:variant>
      <vt:variant>
        <vt:i4>159</vt:i4>
      </vt:variant>
      <vt:variant>
        <vt:i4>0</vt:i4>
      </vt:variant>
      <vt:variant>
        <vt:i4>5</vt:i4>
      </vt:variant>
      <vt:variant>
        <vt:lpwstr>http://hcabl.org/wp-content/uploads/2019/05/GENDER-BASED-DISCRIMINATION-AND-LABOUR-IN-BOSNIA-AND-HERZEGOVINA-FINAL.pdf</vt:lpwstr>
      </vt:variant>
      <vt:variant>
        <vt:lpwstr/>
      </vt:variant>
      <vt:variant>
        <vt:i4>4980765</vt:i4>
      </vt:variant>
      <vt:variant>
        <vt:i4>156</vt:i4>
      </vt:variant>
      <vt:variant>
        <vt:i4>0</vt:i4>
      </vt:variant>
      <vt:variant>
        <vt:i4>5</vt:i4>
      </vt:variant>
      <vt:variant>
        <vt:lpwstr>http://hcabl.org/wp-content/uploads/2019/05/Rodno-zasnovana-diskriminacija-na-radu-u-Bosni-i-Hercegovini.pdf</vt:lpwstr>
      </vt:variant>
      <vt:variant>
        <vt:lpwstr/>
      </vt:variant>
      <vt:variant>
        <vt:i4>7143442</vt:i4>
      </vt:variant>
      <vt:variant>
        <vt:i4>153</vt:i4>
      </vt:variant>
      <vt:variant>
        <vt:i4>0</vt:i4>
      </vt:variant>
      <vt:variant>
        <vt:i4>5</vt:i4>
      </vt:variant>
      <vt:variant>
        <vt:lpwstr>http://www.gadc.org.al/media/files/upload/GBD Labour Albania_EN.pdf</vt:lpwstr>
      </vt:variant>
      <vt:variant>
        <vt:lpwstr/>
      </vt:variant>
      <vt:variant>
        <vt:i4>6881296</vt:i4>
      </vt:variant>
      <vt:variant>
        <vt:i4>150</vt:i4>
      </vt:variant>
      <vt:variant>
        <vt:i4>0</vt:i4>
      </vt:variant>
      <vt:variant>
        <vt:i4>5</vt:i4>
      </vt:variant>
      <vt:variant>
        <vt:lpwstr>http://www.gadc.org.al/media/files/upload/GBD Labour Albania_AL.pdf</vt:lpwstr>
      </vt:variant>
      <vt:variant>
        <vt:lpwstr/>
      </vt:variant>
      <vt:variant>
        <vt:i4>4194397</vt:i4>
      </vt:variant>
      <vt:variant>
        <vt:i4>147</vt:i4>
      </vt:variant>
      <vt:variant>
        <vt:i4>0</vt:i4>
      </vt:variant>
      <vt:variant>
        <vt:i4>5</vt:i4>
      </vt:variant>
      <vt:variant>
        <vt:lpwstr>http://www.kvinnatillkvinna.org/</vt:lpwstr>
      </vt:variant>
      <vt:variant>
        <vt:lpwstr/>
      </vt:variant>
      <vt:variant>
        <vt:i4>3670070</vt:i4>
      </vt:variant>
      <vt:variant>
        <vt:i4>144</vt:i4>
      </vt:variant>
      <vt:variant>
        <vt:i4>0</vt:i4>
      </vt:variant>
      <vt:variant>
        <vt:i4>5</vt:i4>
      </vt:variant>
      <vt:variant>
        <vt:lpwstr>http://www.womensrightscenter.com/</vt:lpwstr>
      </vt:variant>
      <vt:variant>
        <vt:lpwstr/>
      </vt:variant>
      <vt:variant>
        <vt:i4>4587533</vt:i4>
      </vt:variant>
      <vt:variant>
        <vt:i4>141</vt:i4>
      </vt:variant>
      <vt:variant>
        <vt:i4>0</vt:i4>
      </vt:variant>
      <vt:variant>
        <vt:i4>5</vt:i4>
      </vt:variant>
      <vt:variant>
        <vt:lpwstr>http://www.hcabl.org/</vt:lpwstr>
      </vt:variant>
      <vt:variant>
        <vt:lpwstr/>
      </vt:variant>
      <vt:variant>
        <vt:i4>3539003</vt:i4>
      </vt:variant>
      <vt:variant>
        <vt:i4>138</vt:i4>
      </vt:variant>
      <vt:variant>
        <vt:i4>0</vt:i4>
      </vt:variant>
      <vt:variant>
        <vt:i4>5</vt:i4>
      </vt:variant>
      <vt:variant>
        <vt:lpwstr>http://www.gadc.org.al/</vt:lpwstr>
      </vt:variant>
      <vt:variant>
        <vt:lpwstr/>
      </vt:variant>
      <vt:variant>
        <vt:i4>7602208</vt:i4>
      </vt:variant>
      <vt:variant>
        <vt:i4>135</vt:i4>
      </vt:variant>
      <vt:variant>
        <vt:i4>0</vt:i4>
      </vt:variant>
      <vt:variant>
        <vt:i4>5</vt:i4>
      </vt:variant>
      <vt:variant>
        <vt:lpwstr>http://www.reactor.org.mk/</vt:lpwstr>
      </vt:variant>
      <vt:variant>
        <vt:lpwstr/>
      </vt:variant>
      <vt:variant>
        <vt:i4>4784149</vt:i4>
      </vt:variant>
      <vt:variant>
        <vt:i4>132</vt:i4>
      </vt:variant>
      <vt:variant>
        <vt:i4>0</vt:i4>
      </vt:variant>
      <vt:variant>
        <vt:i4>5</vt:i4>
      </vt:variant>
      <vt:variant>
        <vt:lpwstr>http://www.womensnetwork.org/</vt:lpwstr>
      </vt:variant>
      <vt:variant>
        <vt:lpwstr/>
      </vt:variant>
      <vt:variant>
        <vt:i4>1114163</vt:i4>
      </vt:variant>
      <vt:variant>
        <vt:i4>125</vt:i4>
      </vt:variant>
      <vt:variant>
        <vt:i4>0</vt:i4>
      </vt:variant>
      <vt:variant>
        <vt:i4>5</vt:i4>
      </vt:variant>
      <vt:variant>
        <vt:lpwstr/>
      </vt:variant>
      <vt:variant>
        <vt:lpwstr>_Toc12543848</vt:lpwstr>
      </vt:variant>
      <vt:variant>
        <vt:i4>1966131</vt:i4>
      </vt:variant>
      <vt:variant>
        <vt:i4>119</vt:i4>
      </vt:variant>
      <vt:variant>
        <vt:i4>0</vt:i4>
      </vt:variant>
      <vt:variant>
        <vt:i4>5</vt:i4>
      </vt:variant>
      <vt:variant>
        <vt:lpwstr/>
      </vt:variant>
      <vt:variant>
        <vt:lpwstr>_Toc12543847</vt:lpwstr>
      </vt:variant>
      <vt:variant>
        <vt:i4>1835059</vt:i4>
      </vt:variant>
      <vt:variant>
        <vt:i4>113</vt:i4>
      </vt:variant>
      <vt:variant>
        <vt:i4>0</vt:i4>
      </vt:variant>
      <vt:variant>
        <vt:i4>5</vt:i4>
      </vt:variant>
      <vt:variant>
        <vt:lpwstr/>
      </vt:variant>
      <vt:variant>
        <vt:lpwstr>_Toc12543845</vt:lpwstr>
      </vt:variant>
      <vt:variant>
        <vt:i4>1900595</vt:i4>
      </vt:variant>
      <vt:variant>
        <vt:i4>107</vt:i4>
      </vt:variant>
      <vt:variant>
        <vt:i4>0</vt:i4>
      </vt:variant>
      <vt:variant>
        <vt:i4>5</vt:i4>
      </vt:variant>
      <vt:variant>
        <vt:lpwstr/>
      </vt:variant>
      <vt:variant>
        <vt:lpwstr>_Toc12543844</vt:lpwstr>
      </vt:variant>
      <vt:variant>
        <vt:i4>1703987</vt:i4>
      </vt:variant>
      <vt:variant>
        <vt:i4>101</vt:i4>
      </vt:variant>
      <vt:variant>
        <vt:i4>0</vt:i4>
      </vt:variant>
      <vt:variant>
        <vt:i4>5</vt:i4>
      </vt:variant>
      <vt:variant>
        <vt:lpwstr/>
      </vt:variant>
      <vt:variant>
        <vt:lpwstr>_Toc12543843</vt:lpwstr>
      </vt:variant>
      <vt:variant>
        <vt:i4>1769523</vt:i4>
      </vt:variant>
      <vt:variant>
        <vt:i4>95</vt:i4>
      </vt:variant>
      <vt:variant>
        <vt:i4>0</vt:i4>
      </vt:variant>
      <vt:variant>
        <vt:i4>5</vt:i4>
      </vt:variant>
      <vt:variant>
        <vt:lpwstr/>
      </vt:variant>
      <vt:variant>
        <vt:lpwstr>_Toc12543842</vt:lpwstr>
      </vt:variant>
      <vt:variant>
        <vt:i4>1572915</vt:i4>
      </vt:variant>
      <vt:variant>
        <vt:i4>89</vt:i4>
      </vt:variant>
      <vt:variant>
        <vt:i4>0</vt:i4>
      </vt:variant>
      <vt:variant>
        <vt:i4>5</vt:i4>
      </vt:variant>
      <vt:variant>
        <vt:lpwstr/>
      </vt:variant>
      <vt:variant>
        <vt:lpwstr>_Toc12543841</vt:lpwstr>
      </vt:variant>
      <vt:variant>
        <vt:i4>1638451</vt:i4>
      </vt:variant>
      <vt:variant>
        <vt:i4>83</vt:i4>
      </vt:variant>
      <vt:variant>
        <vt:i4>0</vt:i4>
      </vt:variant>
      <vt:variant>
        <vt:i4>5</vt:i4>
      </vt:variant>
      <vt:variant>
        <vt:lpwstr/>
      </vt:variant>
      <vt:variant>
        <vt:lpwstr>_Toc12543840</vt:lpwstr>
      </vt:variant>
      <vt:variant>
        <vt:i4>1048628</vt:i4>
      </vt:variant>
      <vt:variant>
        <vt:i4>77</vt:i4>
      </vt:variant>
      <vt:variant>
        <vt:i4>0</vt:i4>
      </vt:variant>
      <vt:variant>
        <vt:i4>5</vt:i4>
      </vt:variant>
      <vt:variant>
        <vt:lpwstr/>
      </vt:variant>
      <vt:variant>
        <vt:lpwstr>_Toc12543839</vt:lpwstr>
      </vt:variant>
      <vt:variant>
        <vt:i4>1114164</vt:i4>
      </vt:variant>
      <vt:variant>
        <vt:i4>71</vt:i4>
      </vt:variant>
      <vt:variant>
        <vt:i4>0</vt:i4>
      </vt:variant>
      <vt:variant>
        <vt:i4>5</vt:i4>
      </vt:variant>
      <vt:variant>
        <vt:lpwstr/>
      </vt:variant>
      <vt:variant>
        <vt:lpwstr>_Toc12543838</vt:lpwstr>
      </vt:variant>
      <vt:variant>
        <vt:i4>1966132</vt:i4>
      </vt:variant>
      <vt:variant>
        <vt:i4>65</vt:i4>
      </vt:variant>
      <vt:variant>
        <vt:i4>0</vt:i4>
      </vt:variant>
      <vt:variant>
        <vt:i4>5</vt:i4>
      </vt:variant>
      <vt:variant>
        <vt:lpwstr/>
      </vt:variant>
      <vt:variant>
        <vt:lpwstr>_Toc12543837</vt:lpwstr>
      </vt:variant>
      <vt:variant>
        <vt:i4>2031668</vt:i4>
      </vt:variant>
      <vt:variant>
        <vt:i4>59</vt:i4>
      </vt:variant>
      <vt:variant>
        <vt:i4>0</vt:i4>
      </vt:variant>
      <vt:variant>
        <vt:i4>5</vt:i4>
      </vt:variant>
      <vt:variant>
        <vt:lpwstr/>
      </vt:variant>
      <vt:variant>
        <vt:lpwstr>_Toc12543836</vt:lpwstr>
      </vt:variant>
      <vt:variant>
        <vt:i4>1835060</vt:i4>
      </vt:variant>
      <vt:variant>
        <vt:i4>53</vt:i4>
      </vt:variant>
      <vt:variant>
        <vt:i4>0</vt:i4>
      </vt:variant>
      <vt:variant>
        <vt:i4>5</vt:i4>
      </vt:variant>
      <vt:variant>
        <vt:lpwstr/>
      </vt:variant>
      <vt:variant>
        <vt:lpwstr>_Toc12543835</vt:lpwstr>
      </vt:variant>
      <vt:variant>
        <vt:i4>1900596</vt:i4>
      </vt:variant>
      <vt:variant>
        <vt:i4>47</vt:i4>
      </vt:variant>
      <vt:variant>
        <vt:i4>0</vt:i4>
      </vt:variant>
      <vt:variant>
        <vt:i4>5</vt:i4>
      </vt:variant>
      <vt:variant>
        <vt:lpwstr/>
      </vt:variant>
      <vt:variant>
        <vt:lpwstr>_Toc12543834</vt:lpwstr>
      </vt:variant>
      <vt:variant>
        <vt:i4>1703988</vt:i4>
      </vt:variant>
      <vt:variant>
        <vt:i4>41</vt:i4>
      </vt:variant>
      <vt:variant>
        <vt:i4>0</vt:i4>
      </vt:variant>
      <vt:variant>
        <vt:i4>5</vt:i4>
      </vt:variant>
      <vt:variant>
        <vt:lpwstr/>
      </vt:variant>
      <vt:variant>
        <vt:lpwstr>_Toc12543833</vt:lpwstr>
      </vt:variant>
      <vt:variant>
        <vt:i4>1048629</vt:i4>
      </vt:variant>
      <vt:variant>
        <vt:i4>35</vt:i4>
      </vt:variant>
      <vt:variant>
        <vt:i4>0</vt:i4>
      </vt:variant>
      <vt:variant>
        <vt:i4>5</vt:i4>
      </vt:variant>
      <vt:variant>
        <vt:lpwstr/>
      </vt:variant>
      <vt:variant>
        <vt:lpwstr>_Toc12543829</vt:lpwstr>
      </vt:variant>
      <vt:variant>
        <vt:i4>1114165</vt:i4>
      </vt:variant>
      <vt:variant>
        <vt:i4>29</vt:i4>
      </vt:variant>
      <vt:variant>
        <vt:i4>0</vt:i4>
      </vt:variant>
      <vt:variant>
        <vt:i4>5</vt:i4>
      </vt:variant>
      <vt:variant>
        <vt:lpwstr/>
      </vt:variant>
      <vt:variant>
        <vt:lpwstr>_Toc12543828</vt:lpwstr>
      </vt:variant>
      <vt:variant>
        <vt:i4>1966133</vt:i4>
      </vt:variant>
      <vt:variant>
        <vt:i4>23</vt:i4>
      </vt:variant>
      <vt:variant>
        <vt:i4>0</vt:i4>
      </vt:variant>
      <vt:variant>
        <vt:i4>5</vt:i4>
      </vt:variant>
      <vt:variant>
        <vt:lpwstr/>
      </vt:variant>
      <vt:variant>
        <vt:lpwstr>_Toc12543827</vt:lpwstr>
      </vt:variant>
      <vt:variant>
        <vt:i4>2031669</vt:i4>
      </vt:variant>
      <vt:variant>
        <vt:i4>17</vt:i4>
      </vt:variant>
      <vt:variant>
        <vt:i4>0</vt:i4>
      </vt:variant>
      <vt:variant>
        <vt:i4>5</vt:i4>
      </vt:variant>
      <vt:variant>
        <vt:lpwstr/>
      </vt:variant>
      <vt:variant>
        <vt:lpwstr>_Toc12543826</vt:lpwstr>
      </vt:variant>
      <vt:variant>
        <vt:i4>1835061</vt:i4>
      </vt:variant>
      <vt:variant>
        <vt:i4>11</vt:i4>
      </vt:variant>
      <vt:variant>
        <vt:i4>0</vt:i4>
      </vt:variant>
      <vt:variant>
        <vt:i4>5</vt:i4>
      </vt:variant>
      <vt:variant>
        <vt:lpwstr/>
      </vt:variant>
      <vt:variant>
        <vt:lpwstr>_Toc12543825</vt:lpwstr>
      </vt:variant>
      <vt:variant>
        <vt:i4>1900597</vt:i4>
      </vt:variant>
      <vt:variant>
        <vt:i4>5</vt:i4>
      </vt:variant>
      <vt:variant>
        <vt:i4>0</vt:i4>
      </vt:variant>
      <vt:variant>
        <vt:i4>5</vt:i4>
      </vt:variant>
      <vt:variant>
        <vt:lpwstr/>
      </vt:variant>
      <vt:variant>
        <vt:lpwstr>_Toc12543824</vt:lpwstr>
      </vt:variant>
      <vt:variant>
        <vt:i4>1376288</vt:i4>
      </vt:variant>
      <vt:variant>
        <vt:i4>0</vt:i4>
      </vt:variant>
      <vt:variant>
        <vt:i4>0</vt:i4>
      </vt:variant>
      <vt:variant>
        <vt:i4>5</vt:i4>
      </vt:variant>
      <vt:variant>
        <vt:lpwstr>mailto:grants@womensnetwork.org</vt:lpwstr>
      </vt:variant>
      <vt:variant>
        <vt:lpwstr/>
      </vt:variant>
      <vt:variant>
        <vt:i4>8126536</vt:i4>
      </vt:variant>
      <vt:variant>
        <vt:i4>0</vt:i4>
      </vt:variant>
      <vt:variant>
        <vt:i4>0</vt:i4>
      </vt:variant>
      <vt:variant>
        <vt:i4>5</vt:i4>
      </vt:variant>
      <vt:variant>
        <vt:lpwstr/>
      </vt:variant>
      <vt:variant>
        <vt:lpwstr>_Capacity_Development_Opportunities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Gentiana Murati</dc:creator>
  <cp:lastModifiedBy>Valon Sejdiu</cp:lastModifiedBy>
  <cp:revision>22</cp:revision>
  <cp:lastPrinted>2019-05-11T17:13:00Z</cp:lastPrinted>
  <dcterms:created xsi:type="dcterms:W3CDTF">2019-10-11T08:55:00Z</dcterms:created>
  <dcterms:modified xsi:type="dcterms:W3CDTF">2019-10-16T17:52:00Z</dcterms:modified>
</cp:coreProperties>
</file>